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2"/>
        <w:gridCol w:w="1992"/>
        <w:gridCol w:w="1992"/>
        <w:gridCol w:w="1993"/>
        <w:gridCol w:w="1993"/>
        <w:gridCol w:w="1993"/>
        <w:gridCol w:w="1993"/>
      </w:tblGrid>
      <w:tr w:rsidR="00EF1BC7" w:rsidRPr="00905D89" w14:paraId="33EF2ABC" w14:textId="77777777" w:rsidTr="0079768D">
        <w:trPr>
          <w:trHeight w:val="1692"/>
        </w:trPr>
        <w:tc>
          <w:tcPr>
            <w:tcW w:w="1992" w:type="dxa"/>
          </w:tcPr>
          <w:p w14:paraId="323194C0" w14:textId="77777777" w:rsidR="00EF1BC7" w:rsidRPr="00905D89" w:rsidRDefault="00EF1BC7">
            <w:r w:rsidRPr="00905D89">
              <w:rPr>
                <w:noProof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7DA0EFFF" wp14:editId="222409C4">
                  <wp:simplePos x="0" y="0"/>
                  <wp:positionH relativeFrom="column">
                    <wp:posOffset>41275</wp:posOffset>
                  </wp:positionH>
                  <wp:positionV relativeFrom="paragraph">
                    <wp:posOffset>93345</wp:posOffset>
                  </wp:positionV>
                  <wp:extent cx="1000125" cy="838200"/>
                  <wp:effectExtent l="0" t="0" r="9525" b="0"/>
                  <wp:wrapThrough wrapText="bothSides">
                    <wp:wrapPolygon edited="0">
                      <wp:start x="0" y="0"/>
                      <wp:lineTo x="0" y="21109"/>
                      <wp:lineTo x="21394" y="21109"/>
                      <wp:lineTo x="21394" y="0"/>
                      <wp:lineTo x="0" y="0"/>
                    </wp:wrapPolygon>
                  </wp:wrapThrough>
                  <wp:docPr id="1" name="Picture 0" descr="SSQ New image March 20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SQ New image March 2011.jpg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0125" cy="838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1956" w:type="dxa"/>
            <w:gridSpan w:val="6"/>
            <w:shd w:val="clear" w:color="auto" w:fill="00B0F0"/>
          </w:tcPr>
          <w:p w14:paraId="33246012" w14:textId="3710E1A6" w:rsidR="00EF1BC7" w:rsidRPr="00905D89" w:rsidRDefault="00EF1BC7" w:rsidP="00EF1BC7">
            <w:pPr>
              <w:jc w:val="center"/>
              <w:rPr>
                <w:b/>
                <w:color w:val="002060"/>
              </w:rPr>
            </w:pPr>
            <w:r w:rsidRPr="00905D89">
              <w:rPr>
                <w:b/>
                <w:color w:val="002060"/>
              </w:rPr>
              <w:t>Fo</w:t>
            </w:r>
            <w:r w:rsidR="0079768D" w:rsidRPr="00905D89">
              <w:rPr>
                <w:b/>
                <w:color w:val="002060"/>
              </w:rPr>
              <w:t>rest School Skills Overview 2023-2024</w:t>
            </w:r>
          </w:p>
          <w:p w14:paraId="52236C05" w14:textId="76145900" w:rsidR="00EF1BC7" w:rsidRPr="00905D89" w:rsidRDefault="00EF1BC7" w:rsidP="0079768D">
            <w:pPr>
              <w:rPr>
                <w:b/>
                <w:color w:val="002060"/>
              </w:rPr>
            </w:pPr>
          </w:p>
          <w:p w14:paraId="05A7459F" w14:textId="77777777" w:rsidR="0079768D" w:rsidRPr="00905D89" w:rsidRDefault="0079768D" w:rsidP="0079768D">
            <w:pPr>
              <w:rPr>
                <w:b/>
                <w:color w:val="002060"/>
              </w:rPr>
            </w:pPr>
          </w:p>
          <w:p w14:paraId="33F3D3A2" w14:textId="77777777" w:rsidR="00EF1BC7" w:rsidRPr="00905D89" w:rsidRDefault="00EF1BC7" w:rsidP="00EF1BC7">
            <w:pPr>
              <w:rPr>
                <w:b/>
                <w:color w:val="002060"/>
              </w:rPr>
            </w:pPr>
          </w:p>
          <w:p w14:paraId="28CE4A26" w14:textId="7C1D9271" w:rsidR="00EF1BC7" w:rsidRPr="00905D89" w:rsidRDefault="00EF1BC7" w:rsidP="00EF1BC7">
            <w:pPr>
              <w:rPr>
                <w:b/>
                <w:color w:val="002060"/>
              </w:rPr>
            </w:pPr>
            <w:r w:rsidRPr="00905D89">
              <w:rPr>
                <w:b/>
                <w:color w:val="002060"/>
              </w:rPr>
              <w:t xml:space="preserve">      Whittling               </w:t>
            </w:r>
            <w:r w:rsidR="00843850">
              <w:rPr>
                <w:b/>
                <w:color w:val="002060"/>
              </w:rPr>
              <w:t xml:space="preserve">  </w:t>
            </w:r>
            <w:r w:rsidR="00905D89">
              <w:rPr>
                <w:b/>
                <w:color w:val="002060"/>
              </w:rPr>
              <w:t xml:space="preserve">  </w:t>
            </w:r>
            <w:r w:rsidR="00024C68" w:rsidRPr="00905D89">
              <w:rPr>
                <w:b/>
                <w:color w:val="002060"/>
              </w:rPr>
              <w:t xml:space="preserve">Wood cutting            </w:t>
            </w:r>
            <w:r w:rsidR="00905D89">
              <w:rPr>
                <w:b/>
                <w:color w:val="002060"/>
              </w:rPr>
              <w:t xml:space="preserve">   </w:t>
            </w:r>
            <w:r w:rsidRPr="00905D89">
              <w:rPr>
                <w:b/>
                <w:color w:val="002060"/>
              </w:rPr>
              <w:t xml:space="preserve">Making Holes                  Knots                        </w:t>
            </w:r>
            <w:r w:rsidR="00905D89">
              <w:rPr>
                <w:b/>
                <w:color w:val="002060"/>
              </w:rPr>
              <w:t xml:space="preserve">      </w:t>
            </w:r>
            <w:r w:rsidRPr="00905D89">
              <w:rPr>
                <w:b/>
                <w:color w:val="002060"/>
              </w:rPr>
              <w:t>Shelters                        Fire</w:t>
            </w:r>
          </w:p>
          <w:p w14:paraId="2C0AC332" w14:textId="144F6B0C" w:rsidR="00024C68" w:rsidRPr="00905D89" w:rsidRDefault="00024C68" w:rsidP="00EF1BC7">
            <w:pPr>
              <w:rPr>
                <w:b/>
                <w:color w:val="002060"/>
              </w:rPr>
            </w:pPr>
            <w:r w:rsidRPr="00905D89">
              <w:rPr>
                <w:b/>
                <w:color w:val="002060"/>
              </w:rPr>
              <w:t xml:space="preserve">                                            </w:t>
            </w:r>
            <w:r w:rsidR="00905D89">
              <w:rPr>
                <w:b/>
                <w:color w:val="002060"/>
              </w:rPr>
              <w:t xml:space="preserve"> </w:t>
            </w:r>
            <w:r w:rsidR="00843850">
              <w:rPr>
                <w:b/>
                <w:color w:val="002060"/>
              </w:rPr>
              <w:t xml:space="preserve">  </w:t>
            </w:r>
            <w:r w:rsidRPr="00905D89">
              <w:rPr>
                <w:b/>
                <w:color w:val="002060"/>
              </w:rPr>
              <w:t>Mallets</w:t>
            </w:r>
          </w:p>
        </w:tc>
      </w:tr>
      <w:tr w:rsidR="00B627BA" w:rsidRPr="00905D89" w14:paraId="1884B3F9" w14:textId="77777777" w:rsidTr="00EF1BC7">
        <w:tc>
          <w:tcPr>
            <w:tcW w:w="1992" w:type="dxa"/>
            <w:shd w:val="clear" w:color="auto" w:fill="00B0F0"/>
          </w:tcPr>
          <w:p w14:paraId="79473267" w14:textId="02C91DEC" w:rsidR="00EF1BC7" w:rsidRPr="00905D89" w:rsidRDefault="00EB7133" w:rsidP="00EF1BC7">
            <w:pPr>
              <w:jc w:val="center"/>
              <w:rPr>
                <w:b/>
                <w:color w:val="002060"/>
              </w:rPr>
            </w:pPr>
            <w:r w:rsidRPr="00905D89">
              <w:rPr>
                <w:b/>
                <w:color w:val="002060"/>
              </w:rPr>
              <w:t>Nursery</w:t>
            </w:r>
          </w:p>
          <w:p w14:paraId="3B659DE4" w14:textId="77777777" w:rsidR="00EF1BC7" w:rsidRPr="00905D89" w:rsidRDefault="00EF1BC7" w:rsidP="00EF1BC7">
            <w:pPr>
              <w:jc w:val="center"/>
              <w:rPr>
                <w:b/>
                <w:color w:val="002060"/>
              </w:rPr>
            </w:pPr>
          </w:p>
          <w:p w14:paraId="44671310" w14:textId="77777777" w:rsidR="00EF1BC7" w:rsidRPr="00905D89" w:rsidRDefault="00EF1BC7" w:rsidP="00EF1BC7">
            <w:pPr>
              <w:jc w:val="center"/>
              <w:rPr>
                <w:b/>
                <w:color w:val="002060"/>
              </w:rPr>
            </w:pPr>
            <w:r w:rsidRPr="00905D89">
              <w:rPr>
                <w:b/>
                <w:color w:val="002060"/>
              </w:rPr>
              <w:t>Darling Class</w:t>
            </w:r>
          </w:p>
        </w:tc>
        <w:tc>
          <w:tcPr>
            <w:tcW w:w="1992" w:type="dxa"/>
          </w:tcPr>
          <w:p w14:paraId="4153217B" w14:textId="57B5A9D3" w:rsidR="00EF1BC7" w:rsidRPr="00F25C9F" w:rsidRDefault="00921FD4">
            <w:pPr>
              <w:rPr>
                <w:sz w:val="20"/>
                <w:szCs w:val="20"/>
              </w:rPr>
            </w:pPr>
            <w:r w:rsidRPr="00F25C9F">
              <w:rPr>
                <w:sz w:val="20"/>
                <w:szCs w:val="20"/>
              </w:rPr>
              <w:t xml:space="preserve"> Y peeler to be used with 1:1 ratio</w:t>
            </w:r>
          </w:p>
        </w:tc>
        <w:tc>
          <w:tcPr>
            <w:tcW w:w="1992" w:type="dxa"/>
          </w:tcPr>
          <w:p w14:paraId="2D384F44" w14:textId="3E1162A5" w:rsidR="00EF1BC7" w:rsidRPr="00F25C9F" w:rsidRDefault="00024C68">
            <w:pPr>
              <w:rPr>
                <w:sz w:val="20"/>
                <w:szCs w:val="20"/>
              </w:rPr>
            </w:pPr>
            <w:r w:rsidRPr="00F25C9F">
              <w:rPr>
                <w:sz w:val="20"/>
                <w:szCs w:val="20"/>
              </w:rPr>
              <w:t>Mallet with 1:1 ratio</w:t>
            </w:r>
          </w:p>
        </w:tc>
        <w:tc>
          <w:tcPr>
            <w:tcW w:w="1993" w:type="dxa"/>
          </w:tcPr>
          <w:p w14:paraId="6445A68A" w14:textId="028510C1" w:rsidR="00EF1BC7" w:rsidRPr="00F25C9F" w:rsidRDefault="002E0169">
            <w:pPr>
              <w:rPr>
                <w:sz w:val="20"/>
                <w:szCs w:val="20"/>
              </w:rPr>
            </w:pPr>
            <w:r w:rsidRPr="00F25C9F">
              <w:rPr>
                <w:sz w:val="20"/>
                <w:szCs w:val="20"/>
              </w:rPr>
              <w:t>N/A</w:t>
            </w:r>
          </w:p>
        </w:tc>
        <w:tc>
          <w:tcPr>
            <w:tcW w:w="1993" w:type="dxa"/>
          </w:tcPr>
          <w:p w14:paraId="002F217A" w14:textId="74181666" w:rsidR="00EF1BC7" w:rsidRDefault="00EB7133">
            <w:pPr>
              <w:rPr>
                <w:sz w:val="20"/>
                <w:szCs w:val="20"/>
              </w:rPr>
            </w:pPr>
            <w:r w:rsidRPr="00F25C9F">
              <w:rPr>
                <w:sz w:val="20"/>
                <w:szCs w:val="20"/>
              </w:rPr>
              <w:t xml:space="preserve">Wrapping </w:t>
            </w:r>
          </w:p>
          <w:p w14:paraId="1DBBFF68" w14:textId="77777777" w:rsidR="00BD3B15" w:rsidRDefault="00BD3B15">
            <w:pPr>
              <w:rPr>
                <w:sz w:val="20"/>
                <w:szCs w:val="20"/>
              </w:rPr>
            </w:pPr>
          </w:p>
          <w:p w14:paraId="5F12D6DF" w14:textId="1E762BF9" w:rsidR="00BD3B15" w:rsidRPr="00F25C9F" w:rsidRDefault="00BD3B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Weaving</w:t>
            </w:r>
          </w:p>
        </w:tc>
        <w:tc>
          <w:tcPr>
            <w:tcW w:w="1993" w:type="dxa"/>
          </w:tcPr>
          <w:p w14:paraId="70CA0193" w14:textId="1647F3F8" w:rsidR="00EF1BC7" w:rsidRPr="00F25C9F" w:rsidRDefault="004E4493">
            <w:pPr>
              <w:rPr>
                <w:sz w:val="20"/>
                <w:szCs w:val="20"/>
              </w:rPr>
            </w:pPr>
            <w:r w:rsidRPr="00F25C9F">
              <w:rPr>
                <w:sz w:val="20"/>
                <w:szCs w:val="20"/>
              </w:rPr>
              <w:t>Mini den building for small world people and animals</w:t>
            </w:r>
          </w:p>
        </w:tc>
        <w:tc>
          <w:tcPr>
            <w:tcW w:w="1993" w:type="dxa"/>
          </w:tcPr>
          <w:p w14:paraId="4E315550" w14:textId="77777777" w:rsidR="004E4493" w:rsidRPr="00F25C9F" w:rsidRDefault="00EB7133">
            <w:pPr>
              <w:rPr>
                <w:sz w:val="20"/>
                <w:szCs w:val="20"/>
              </w:rPr>
            </w:pPr>
            <w:r w:rsidRPr="00F25C9F">
              <w:rPr>
                <w:sz w:val="20"/>
                <w:szCs w:val="20"/>
              </w:rPr>
              <w:t>Observe fire</w:t>
            </w:r>
          </w:p>
          <w:p w14:paraId="5D1FD9FA" w14:textId="77777777" w:rsidR="004E4493" w:rsidRPr="00F25C9F" w:rsidRDefault="004E4493">
            <w:pPr>
              <w:rPr>
                <w:sz w:val="20"/>
                <w:szCs w:val="20"/>
              </w:rPr>
            </w:pPr>
          </w:p>
          <w:p w14:paraId="10AB5912" w14:textId="41BA5498" w:rsidR="00EF1BC7" w:rsidRPr="00F25C9F" w:rsidRDefault="00EF1BC7" w:rsidP="009A3013">
            <w:pPr>
              <w:rPr>
                <w:sz w:val="20"/>
                <w:szCs w:val="20"/>
              </w:rPr>
            </w:pPr>
          </w:p>
        </w:tc>
      </w:tr>
      <w:tr w:rsidR="00B627BA" w:rsidRPr="00905D89" w14:paraId="696FE91A" w14:textId="77777777" w:rsidTr="00423491">
        <w:trPr>
          <w:trHeight w:val="1347"/>
        </w:trPr>
        <w:tc>
          <w:tcPr>
            <w:tcW w:w="1992" w:type="dxa"/>
            <w:shd w:val="clear" w:color="auto" w:fill="00B0F0"/>
          </w:tcPr>
          <w:p w14:paraId="72CF4A3E" w14:textId="77777777" w:rsidR="009A3013" w:rsidRPr="00905D89" w:rsidRDefault="009A3013" w:rsidP="00EF1BC7">
            <w:pPr>
              <w:jc w:val="center"/>
              <w:rPr>
                <w:b/>
                <w:color w:val="002060"/>
              </w:rPr>
            </w:pPr>
            <w:r w:rsidRPr="00905D89">
              <w:rPr>
                <w:b/>
                <w:color w:val="002060"/>
              </w:rPr>
              <w:t xml:space="preserve">Reception </w:t>
            </w:r>
          </w:p>
          <w:p w14:paraId="24A6987F" w14:textId="77777777" w:rsidR="009A3013" w:rsidRPr="00905D89" w:rsidRDefault="009A3013" w:rsidP="00EF1BC7">
            <w:pPr>
              <w:jc w:val="center"/>
              <w:rPr>
                <w:b/>
                <w:color w:val="002060"/>
              </w:rPr>
            </w:pPr>
          </w:p>
          <w:p w14:paraId="3B8D7717" w14:textId="7A03B7CA" w:rsidR="009A3013" w:rsidRPr="00905D89" w:rsidRDefault="009A3013" w:rsidP="00EF1BC7">
            <w:pPr>
              <w:jc w:val="center"/>
              <w:rPr>
                <w:b/>
                <w:color w:val="002060"/>
              </w:rPr>
            </w:pPr>
            <w:r w:rsidRPr="00905D89">
              <w:rPr>
                <w:b/>
                <w:color w:val="002060"/>
              </w:rPr>
              <w:t>Darling Class</w:t>
            </w:r>
          </w:p>
        </w:tc>
        <w:tc>
          <w:tcPr>
            <w:tcW w:w="1992" w:type="dxa"/>
          </w:tcPr>
          <w:p w14:paraId="3D1E8D7D" w14:textId="2FAF0BC4" w:rsidR="009A3013" w:rsidRPr="00F25C9F" w:rsidRDefault="009A3013">
            <w:pPr>
              <w:rPr>
                <w:sz w:val="20"/>
                <w:szCs w:val="20"/>
              </w:rPr>
            </w:pPr>
            <w:r w:rsidRPr="00F25C9F">
              <w:rPr>
                <w:sz w:val="20"/>
                <w:szCs w:val="20"/>
              </w:rPr>
              <w:t>Y peeler to be used with 1:1 ratio</w:t>
            </w:r>
          </w:p>
        </w:tc>
        <w:tc>
          <w:tcPr>
            <w:tcW w:w="1992" w:type="dxa"/>
          </w:tcPr>
          <w:p w14:paraId="3B8918FC" w14:textId="77777777" w:rsidR="009A3013" w:rsidRPr="00F25C9F" w:rsidRDefault="009A3013">
            <w:pPr>
              <w:rPr>
                <w:sz w:val="20"/>
                <w:szCs w:val="20"/>
              </w:rPr>
            </w:pPr>
            <w:r w:rsidRPr="00F25C9F">
              <w:rPr>
                <w:sz w:val="20"/>
                <w:szCs w:val="20"/>
              </w:rPr>
              <w:t>Secateurs to be used with a 1:1 ratio</w:t>
            </w:r>
          </w:p>
          <w:p w14:paraId="59AD70BA" w14:textId="77777777" w:rsidR="009A3013" w:rsidRPr="00F25C9F" w:rsidRDefault="009A3013">
            <w:pPr>
              <w:rPr>
                <w:sz w:val="20"/>
                <w:szCs w:val="20"/>
              </w:rPr>
            </w:pPr>
          </w:p>
          <w:p w14:paraId="5826CFF9" w14:textId="02B72B0F" w:rsidR="009A3013" w:rsidRPr="00F25C9F" w:rsidRDefault="009A3013">
            <w:pPr>
              <w:rPr>
                <w:sz w:val="20"/>
                <w:szCs w:val="20"/>
              </w:rPr>
            </w:pPr>
            <w:r w:rsidRPr="00F25C9F">
              <w:rPr>
                <w:sz w:val="20"/>
                <w:szCs w:val="20"/>
              </w:rPr>
              <w:t>Mallet with 1:1 ratio</w:t>
            </w:r>
          </w:p>
        </w:tc>
        <w:tc>
          <w:tcPr>
            <w:tcW w:w="1993" w:type="dxa"/>
          </w:tcPr>
          <w:p w14:paraId="64055BF2" w14:textId="21197E6D" w:rsidR="009A3013" w:rsidRPr="00F25C9F" w:rsidRDefault="009A3013">
            <w:pPr>
              <w:rPr>
                <w:sz w:val="20"/>
                <w:szCs w:val="20"/>
              </w:rPr>
            </w:pPr>
            <w:r w:rsidRPr="00F25C9F">
              <w:rPr>
                <w:sz w:val="20"/>
                <w:szCs w:val="20"/>
              </w:rPr>
              <w:t>Palm drill</w:t>
            </w:r>
          </w:p>
        </w:tc>
        <w:tc>
          <w:tcPr>
            <w:tcW w:w="1993" w:type="dxa"/>
          </w:tcPr>
          <w:p w14:paraId="02A0934D" w14:textId="77777777" w:rsidR="009A3013" w:rsidRDefault="009A301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Weaving</w:t>
            </w:r>
          </w:p>
          <w:p w14:paraId="55FC284B" w14:textId="77777777" w:rsidR="009A3013" w:rsidRDefault="009A3013">
            <w:pPr>
              <w:rPr>
                <w:sz w:val="20"/>
                <w:szCs w:val="20"/>
              </w:rPr>
            </w:pPr>
          </w:p>
          <w:p w14:paraId="3CA5409C" w14:textId="653FA725" w:rsidR="009A3013" w:rsidRPr="00F25C9F" w:rsidRDefault="009A3013">
            <w:pPr>
              <w:rPr>
                <w:sz w:val="20"/>
                <w:szCs w:val="20"/>
              </w:rPr>
            </w:pPr>
            <w:r w:rsidRPr="00F25C9F">
              <w:rPr>
                <w:sz w:val="20"/>
                <w:szCs w:val="20"/>
              </w:rPr>
              <w:t>Overhand knot</w:t>
            </w:r>
          </w:p>
        </w:tc>
        <w:tc>
          <w:tcPr>
            <w:tcW w:w="1993" w:type="dxa"/>
          </w:tcPr>
          <w:p w14:paraId="2900ABD5" w14:textId="6718C508" w:rsidR="009A3013" w:rsidRDefault="00155E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Animal</w:t>
            </w:r>
            <w:r w:rsidR="00B627BA">
              <w:rPr>
                <w:sz w:val="20"/>
                <w:szCs w:val="20"/>
              </w:rPr>
              <w:t xml:space="preserve"> shelter</w:t>
            </w:r>
          </w:p>
          <w:p w14:paraId="75F4E034" w14:textId="666409EE" w:rsidR="003954C9" w:rsidRPr="00F25C9F" w:rsidRDefault="003954C9">
            <w:pPr>
              <w:rPr>
                <w:sz w:val="20"/>
                <w:szCs w:val="20"/>
              </w:rPr>
            </w:pPr>
          </w:p>
          <w:p w14:paraId="636A94E1" w14:textId="77777777" w:rsidR="009A3013" w:rsidRPr="00F25C9F" w:rsidRDefault="009A3013">
            <w:pPr>
              <w:rPr>
                <w:sz w:val="20"/>
                <w:szCs w:val="20"/>
              </w:rPr>
            </w:pPr>
          </w:p>
          <w:p w14:paraId="2AAC7784" w14:textId="03DB40FD" w:rsidR="009A3013" w:rsidRPr="00F25C9F" w:rsidRDefault="009A3013" w:rsidP="002E0169">
            <w:pPr>
              <w:rPr>
                <w:sz w:val="20"/>
                <w:szCs w:val="20"/>
              </w:rPr>
            </w:pPr>
          </w:p>
        </w:tc>
        <w:tc>
          <w:tcPr>
            <w:tcW w:w="1993" w:type="dxa"/>
          </w:tcPr>
          <w:p w14:paraId="11D1081A" w14:textId="77777777" w:rsidR="009A3013" w:rsidRDefault="009A301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Observe fire</w:t>
            </w:r>
          </w:p>
          <w:p w14:paraId="2F83C743" w14:textId="77777777" w:rsidR="009A3013" w:rsidRDefault="009A3013">
            <w:pPr>
              <w:rPr>
                <w:sz w:val="20"/>
                <w:szCs w:val="20"/>
              </w:rPr>
            </w:pPr>
          </w:p>
          <w:p w14:paraId="11015328" w14:textId="1B3085A5" w:rsidR="009A3013" w:rsidRPr="00F25C9F" w:rsidRDefault="009A3013">
            <w:pPr>
              <w:rPr>
                <w:sz w:val="20"/>
                <w:szCs w:val="20"/>
              </w:rPr>
            </w:pPr>
            <w:r w:rsidRPr="00F25C9F">
              <w:rPr>
                <w:sz w:val="20"/>
                <w:szCs w:val="20"/>
              </w:rPr>
              <w:t xml:space="preserve">Toasting with full support </w:t>
            </w:r>
          </w:p>
          <w:p w14:paraId="3571CA70" w14:textId="6F537AFA" w:rsidR="009A3013" w:rsidRPr="00F25C9F" w:rsidRDefault="009A3013">
            <w:pPr>
              <w:rPr>
                <w:sz w:val="20"/>
                <w:szCs w:val="20"/>
              </w:rPr>
            </w:pPr>
          </w:p>
        </w:tc>
      </w:tr>
      <w:tr w:rsidR="00B627BA" w:rsidRPr="00905D89" w14:paraId="6A1E1CE6" w14:textId="77777777" w:rsidTr="00EF1BC7">
        <w:tc>
          <w:tcPr>
            <w:tcW w:w="1992" w:type="dxa"/>
            <w:shd w:val="clear" w:color="auto" w:fill="00B0F0"/>
          </w:tcPr>
          <w:p w14:paraId="35F92648" w14:textId="0B2152FB" w:rsidR="00EF1BC7" w:rsidRPr="00905D89" w:rsidRDefault="0079768D" w:rsidP="00EF1BC7">
            <w:pPr>
              <w:jc w:val="center"/>
              <w:rPr>
                <w:b/>
                <w:color w:val="002060"/>
              </w:rPr>
            </w:pPr>
            <w:r w:rsidRPr="00905D89">
              <w:rPr>
                <w:b/>
                <w:color w:val="002060"/>
              </w:rPr>
              <w:t>KS1</w:t>
            </w:r>
          </w:p>
          <w:p w14:paraId="323E754B" w14:textId="77777777" w:rsidR="00EF1BC7" w:rsidRPr="00905D89" w:rsidRDefault="00EF1BC7" w:rsidP="00EF1BC7">
            <w:pPr>
              <w:jc w:val="center"/>
              <w:rPr>
                <w:b/>
                <w:color w:val="002060"/>
              </w:rPr>
            </w:pPr>
          </w:p>
          <w:p w14:paraId="21268F9F" w14:textId="77777777" w:rsidR="00EF1BC7" w:rsidRPr="00905D89" w:rsidRDefault="00EF1BC7" w:rsidP="00EF1BC7">
            <w:pPr>
              <w:jc w:val="center"/>
              <w:rPr>
                <w:b/>
                <w:color w:val="002060"/>
              </w:rPr>
            </w:pPr>
            <w:r w:rsidRPr="00905D89">
              <w:rPr>
                <w:b/>
                <w:color w:val="002060"/>
              </w:rPr>
              <w:t>Amazon Class</w:t>
            </w:r>
          </w:p>
        </w:tc>
        <w:tc>
          <w:tcPr>
            <w:tcW w:w="1992" w:type="dxa"/>
          </w:tcPr>
          <w:p w14:paraId="5D255515" w14:textId="77777777" w:rsidR="00EF1BC7" w:rsidRDefault="00921FD4">
            <w:pPr>
              <w:rPr>
                <w:sz w:val="20"/>
                <w:szCs w:val="20"/>
              </w:rPr>
            </w:pPr>
            <w:r w:rsidRPr="00F25C9F">
              <w:rPr>
                <w:sz w:val="20"/>
                <w:szCs w:val="20"/>
              </w:rPr>
              <w:t>Y peeler to be used with 1:2 ratio</w:t>
            </w:r>
          </w:p>
          <w:p w14:paraId="5F608447" w14:textId="3C4BA636" w:rsidR="00616B85" w:rsidRPr="00F25C9F" w:rsidRDefault="00616B85">
            <w:pPr>
              <w:rPr>
                <w:sz w:val="20"/>
                <w:szCs w:val="20"/>
              </w:rPr>
            </w:pPr>
          </w:p>
        </w:tc>
        <w:tc>
          <w:tcPr>
            <w:tcW w:w="1992" w:type="dxa"/>
          </w:tcPr>
          <w:p w14:paraId="14BF7681" w14:textId="164CEBAF" w:rsidR="00EF1BC7" w:rsidRPr="00F25C9F" w:rsidRDefault="00921FD4">
            <w:pPr>
              <w:rPr>
                <w:sz w:val="20"/>
                <w:szCs w:val="20"/>
              </w:rPr>
            </w:pPr>
            <w:r w:rsidRPr="00F25C9F">
              <w:rPr>
                <w:sz w:val="20"/>
                <w:szCs w:val="20"/>
              </w:rPr>
              <w:t>Secateurs to be used with a 1:2 ratio</w:t>
            </w:r>
          </w:p>
        </w:tc>
        <w:tc>
          <w:tcPr>
            <w:tcW w:w="1993" w:type="dxa"/>
          </w:tcPr>
          <w:p w14:paraId="1366EB13" w14:textId="77777777" w:rsidR="00EF1BC7" w:rsidRDefault="00AE57A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Palm drill</w:t>
            </w:r>
          </w:p>
          <w:p w14:paraId="4C43C97C" w14:textId="77777777" w:rsidR="00AE57A3" w:rsidRDefault="00AE57A3">
            <w:pPr>
              <w:rPr>
                <w:sz w:val="20"/>
                <w:szCs w:val="20"/>
              </w:rPr>
            </w:pPr>
          </w:p>
          <w:p w14:paraId="1031FD1F" w14:textId="1639519B" w:rsidR="00AE57A3" w:rsidRPr="00F25C9F" w:rsidRDefault="00AE57A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Hand rotary drill with 1:1 support</w:t>
            </w:r>
          </w:p>
        </w:tc>
        <w:tc>
          <w:tcPr>
            <w:tcW w:w="1993" w:type="dxa"/>
          </w:tcPr>
          <w:p w14:paraId="0107C1E4" w14:textId="77777777" w:rsidR="00B02426" w:rsidRDefault="00B024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Overhand knot</w:t>
            </w:r>
          </w:p>
          <w:p w14:paraId="768FDD8D" w14:textId="77777777" w:rsidR="00B02426" w:rsidRDefault="00B02426">
            <w:pPr>
              <w:rPr>
                <w:sz w:val="20"/>
                <w:szCs w:val="20"/>
              </w:rPr>
            </w:pPr>
          </w:p>
          <w:p w14:paraId="37626F92" w14:textId="77777777" w:rsidR="00EF1BC7" w:rsidRDefault="00024C68">
            <w:pPr>
              <w:rPr>
                <w:sz w:val="20"/>
                <w:szCs w:val="20"/>
              </w:rPr>
            </w:pPr>
            <w:r w:rsidRPr="00F25C9F">
              <w:rPr>
                <w:sz w:val="20"/>
                <w:szCs w:val="20"/>
              </w:rPr>
              <w:t>Square lashing</w:t>
            </w:r>
          </w:p>
          <w:p w14:paraId="17B86182" w14:textId="77777777" w:rsidR="00F875CA" w:rsidRDefault="00F875CA">
            <w:pPr>
              <w:rPr>
                <w:sz w:val="20"/>
                <w:szCs w:val="20"/>
              </w:rPr>
            </w:pPr>
          </w:p>
          <w:p w14:paraId="68C841F6" w14:textId="2ACBFE2B" w:rsidR="00F875CA" w:rsidRPr="00F25C9F" w:rsidRDefault="00F875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Reef knot</w:t>
            </w:r>
          </w:p>
        </w:tc>
        <w:tc>
          <w:tcPr>
            <w:tcW w:w="1993" w:type="dxa"/>
          </w:tcPr>
          <w:p w14:paraId="2711BBF5" w14:textId="0AAD42AF" w:rsidR="00EF1BC7" w:rsidRDefault="001D570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Mini A frame shelter</w:t>
            </w:r>
          </w:p>
          <w:p w14:paraId="33E3F7AF" w14:textId="0400EF3F" w:rsidR="001D570D" w:rsidRDefault="001D570D">
            <w:pPr>
              <w:rPr>
                <w:sz w:val="20"/>
                <w:szCs w:val="20"/>
              </w:rPr>
            </w:pPr>
          </w:p>
          <w:p w14:paraId="40063B29" w14:textId="7BC47159" w:rsidR="00B627BA" w:rsidRPr="00F25C9F" w:rsidRDefault="00B627BA">
            <w:pPr>
              <w:rPr>
                <w:sz w:val="20"/>
                <w:szCs w:val="20"/>
              </w:rPr>
            </w:pPr>
          </w:p>
          <w:p w14:paraId="659760F1" w14:textId="58BB5DFE" w:rsidR="00152991" w:rsidRPr="00F25C9F" w:rsidRDefault="00152991">
            <w:pPr>
              <w:rPr>
                <w:sz w:val="20"/>
                <w:szCs w:val="20"/>
              </w:rPr>
            </w:pPr>
          </w:p>
        </w:tc>
        <w:tc>
          <w:tcPr>
            <w:tcW w:w="1993" w:type="dxa"/>
          </w:tcPr>
          <w:p w14:paraId="592D0034" w14:textId="244C268F" w:rsidR="004E4493" w:rsidRPr="00F25C9F" w:rsidRDefault="004E4493" w:rsidP="004E4493">
            <w:pPr>
              <w:rPr>
                <w:sz w:val="20"/>
                <w:szCs w:val="20"/>
              </w:rPr>
            </w:pPr>
            <w:r w:rsidRPr="00F25C9F">
              <w:rPr>
                <w:sz w:val="20"/>
                <w:szCs w:val="20"/>
              </w:rPr>
              <w:t xml:space="preserve">Toasting with some support </w:t>
            </w:r>
          </w:p>
          <w:p w14:paraId="7B6EF0F0" w14:textId="77777777" w:rsidR="00EF1BC7" w:rsidRPr="00F25C9F" w:rsidRDefault="00EF1BC7">
            <w:pPr>
              <w:rPr>
                <w:sz w:val="20"/>
                <w:szCs w:val="20"/>
              </w:rPr>
            </w:pPr>
          </w:p>
        </w:tc>
      </w:tr>
      <w:tr w:rsidR="00B627BA" w:rsidRPr="00905D89" w14:paraId="28F213E0" w14:textId="77777777" w:rsidTr="00155E48">
        <w:trPr>
          <w:trHeight w:val="1496"/>
        </w:trPr>
        <w:tc>
          <w:tcPr>
            <w:tcW w:w="1992" w:type="dxa"/>
            <w:shd w:val="clear" w:color="auto" w:fill="00B0F0"/>
          </w:tcPr>
          <w:p w14:paraId="7FB5E487" w14:textId="77777777" w:rsidR="00AE57A3" w:rsidRPr="00905D89" w:rsidRDefault="00AE57A3" w:rsidP="00EF1BC7">
            <w:pPr>
              <w:jc w:val="center"/>
              <w:rPr>
                <w:b/>
                <w:color w:val="002060"/>
              </w:rPr>
            </w:pPr>
            <w:r w:rsidRPr="00905D89">
              <w:rPr>
                <w:b/>
                <w:color w:val="002060"/>
              </w:rPr>
              <w:t xml:space="preserve">Lower KS2 </w:t>
            </w:r>
          </w:p>
          <w:p w14:paraId="1233BD03" w14:textId="77777777" w:rsidR="00AE57A3" w:rsidRPr="00905D89" w:rsidRDefault="00AE57A3" w:rsidP="00EF1BC7">
            <w:pPr>
              <w:jc w:val="center"/>
              <w:rPr>
                <w:b/>
                <w:color w:val="002060"/>
              </w:rPr>
            </w:pPr>
          </w:p>
          <w:p w14:paraId="4544DCB6" w14:textId="77777777" w:rsidR="00AE57A3" w:rsidRPr="00905D89" w:rsidRDefault="00AE57A3" w:rsidP="00EF1BC7">
            <w:pPr>
              <w:jc w:val="center"/>
              <w:rPr>
                <w:b/>
                <w:color w:val="002060"/>
              </w:rPr>
            </w:pPr>
            <w:r w:rsidRPr="00905D89">
              <w:rPr>
                <w:b/>
                <w:color w:val="002060"/>
              </w:rPr>
              <w:t>Rhine Class</w:t>
            </w:r>
          </w:p>
          <w:p w14:paraId="4D7669AC" w14:textId="77777777" w:rsidR="00AE57A3" w:rsidRPr="00905D89" w:rsidRDefault="00AE57A3" w:rsidP="00EF1BC7">
            <w:pPr>
              <w:jc w:val="center"/>
              <w:rPr>
                <w:b/>
                <w:color w:val="002060"/>
              </w:rPr>
            </w:pPr>
          </w:p>
          <w:p w14:paraId="28D4F810" w14:textId="7DD41D56" w:rsidR="00AE57A3" w:rsidRPr="00905D89" w:rsidRDefault="00AE57A3" w:rsidP="00EF1BC7">
            <w:pPr>
              <w:jc w:val="center"/>
              <w:rPr>
                <w:b/>
                <w:color w:val="002060"/>
              </w:rPr>
            </w:pPr>
          </w:p>
        </w:tc>
        <w:tc>
          <w:tcPr>
            <w:tcW w:w="1992" w:type="dxa"/>
          </w:tcPr>
          <w:p w14:paraId="0585F678" w14:textId="433EE843" w:rsidR="00AE57A3" w:rsidRPr="00155E48" w:rsidRDefault="00AE57A3">
            <w:pPr>
              <w:rPr>
                <w:sz w:val="20"/>
                <w:szCs w:val="20"/>
              </w:rPr>
            </w:pPr>
            <w:r w:rsidRPr="00155E48">
              <w:rPr>
                <w:sz w:val="20"/>
                <w:szCs w:val="20"/>
              </w:rPr>
              <w:t>Traditional peelers to be used 1:6 ratio</w:t>
            </w:r>
          </w:p>
          <w:p w14:paraId="4ADB7320" w14:textId="77777777" w:rsidR="00AE57A3" w:rsidRPr="00155E48" w:rsidRDefault="00AE57A3">
            <w:pPr>
              <w:rPr>
                <w:sz w:val="20"/>
                <w:szCs w:val="20"/>
              </w:rPr>
            </w:pPr>
          </w:p>
          <w:p w14:paraId="0D3D4047" w14:textId="5FDC5D7A" w:rsidR="00AE57A3" w:rsidRPr="00155E48" w:rsidRDefault="00AE57A3">
            <w:pPr>
              <w:rPr>
                <w:sz w:val="20"/>
                <w:szCs w:val="20"/>
              </w:rPr>
            </w:pPr>
            <w:r w:rsidRPr="00155E48">
              <w:rPr>
                <w:sz w:val="20"/>
                <w:szCs w:val="20"/>
              </w:rPr>
              <w:t>Bush knives to be used with 1:1 ratio</w:t>
            </w:r>
          </w:p>
        </w:tc>
        <w:tc>
          <w:tcPr>
            <w:tcW w:w="1992" w:type="dxa"/>
            <w:vMerge w:val="restart"/>
          </w:tcPr>
          <w:p w14:paraId="114CFA9A" w14:textId="77777777" w:rsidR="00AE57A3" w:rsidRPr="00155E48" w:rsidRDefault="00AE57A3">
            <w:pPr>
              <w:rPr>
                <w:sz w:val="20"/>
                <w:szCs w:val="20"/>
              </w:rPr>
            </w:pPr>
            <w:r w:rsidRPr="00155E48">
              <w:rPr>
                <w:sz w:val="20"/>
                <w:szCs w:val="20"/>
              </w:rPr>
              <w:t xml:space="preserve">Secateurs to be used under close supervision </w:t>
            </w:r>
          </w:p>
          <w:p w14:paraId="38B0DE80" w14:textId="77777777" w:rsidR="00AE57A3" w:rsidRPr="00155E48" w:rsidRDefault="00AE57A3">
            <w:pPr>
              <w:rPr>
                <w:sz w:val="20"/>
                <w:szCs w:val="20"/>
              </w:rPr>
            </w:pPr>
          </w:p>
          <w:p w14:paraId="01D79BB2" w14:textId="5E925BBE" w:rsidR="00AE57A3" w:rsidRPr="00155E48" w:rsidRDefault="00AE57A3">
            <w:pPr>
              <w:rPr>
                <w:sz w:val="20"/>
                <w:szCs w:val="20"/>
              </w:rPr>
            </w:pPr>
            <w:r w:rsidRPr="00155E48">
              <w:rPr>
                <w:sz w:val="20"/>
                <w:szCs w:val="20"/>
              </w:rPr>
              <w:t xml:space="preserve">Bow saw to be used 1:1 ratio </w:t>
            </w:r>
          </w:p>
        </w:tc>
        <w:tc>
          <w:tcPr>
            <w:tcW w:w="1993" w:type="dxa"/>
            <w:vMerge w:val="restart"/>
          </w:tcPr>
          <w:p w14:paraId="477C9C1C" w14:textId="55C271E0" w:rsidR="00AE57A3" w:rsidRPr="00155E48" w:rsidRDefault="00AE57A3">
            <w:pPr>
              <w:rPr>
                <w:sz w:val="20"/>
                <w:szCs w:val="20"/>
              </w:rPr>
            </w:pPr>
            <w:r w:rsidRPr="00155E48">
              <w:rPr>
                <w:sz w:val="20"/>
                <w:szCs w:val="20"/>
              </w:rPr>
              <w:t>Hand rotary drill</w:t>
            </w:r>
          </w:p>
        </w:tc>
        <w:tc>
          <w:tcPr>
            <w:tcW w:w="1993" w:type="dxa"/>
          </w:tcPr>
          <w:p w14:paraId="5F329167" w14:textId="77777777" w:rsidR="00535DBD" w:rsidRPr="00155E48" w:rsidRDefault="00535DBD">
            <w:pPr>
              <w:rPr>
                <w:sz w:val="20"/>
                <w:szCs w:val="20"/>
              </w:rPr>
            </w:pPr>
            <w:r w:rsidRPr="00155E48">
              <w:rPr>
                <w:sz w:val="20"/>
                <w:szCs w:val="20"/>
              </w:rPr>
              <w:t>Reef knot</w:t>
            </w:r>
          </w:p>
          <w:p w14:paraId="6DB70852" w14:textId="77777777" w:rsidR="00535DBD" w:rsidRPr="00155E48" w:rsidRDefault="00535DBD">
            <w:pPr>
              <w:rPr>
                <w:sz w:val="20"/>
                <w:szCs w:val="20"/>
              </w:rPr>
            </w:pPr>
          </w:p>
          <w:p w14:paraId="66F7D3C8" w14:textId="32010F5C" w:rsidR="00535DBD" w:rsidRPr="00155E48" w:rsidRDefault="00535DBD">
            <w:pPr>
              <w:rPr>
                <w:sz w:val="20"/>
                <w:szCs w:val="20"/>
              </w:rPr>
            </w:pPr>
            <w:r w:rsidRPr="00155E48">
              <w:rPr>
                <w:sz w:val="20"/>
                <w:szCs w:val="20"/>
              </w:rPr>
              <w:t>Square lashing</w:t>
            </w:r>
          </w:p>
          <w:p w14:paraId="15C4DA4E" w14:textId="77777777" w:rsidR="00535DBD" w:rsidRPr="00155E48" w:rsidRDefault="00535DBD">
            <w:pPr>
              <w:rPr>
                <w:sz w:val="20"/>
                <w:szCs w:val="20"/>
              </w:rPr>
            </w:pPr>
          </w:p>
          <w:p w14:paraId="127DAA9B" w14:textId="03C83FA8" w:rsidR="00AE57A3" w:rsidRPr="00155E48" w:rsidRDefault="00AE57A3">
            <w:pPr>
              <w:rPr>
                <w:sz w:val="20"/>
                <w:szCs w:val="20"/>
              </w:rPr>
            </w:pPr>
          </w:p>
        </w:tc>
        <w:tc>
          <w:tcPr>
            <w:tcW w:w="1993" w:type="dxa"/>
          </w:tcPr>
          <w:p w14:paraId="5AC53953" w14:textId="77777777" w:rsidR="00AE57A3" w:rsidRPr="00155E48" w:rsidRDefault="005D717D">
            <w:pPr>
              <w:rPr>
                <w:sz w:val="20"/>
                <w:szCs w:val="20"/>
              </w:rPr>
            </w:pPr>
            <w:r w:rsidRPr="00155E48">
              <w:rPr>
                <w:sz w:val="20"/>
                <w:szCs w:val="20"/>
              </w:rPr>
              <w:t>Tarpaulin shelter against fence</w:t>
            </w:r>
          </w:p>
          <w:p w14:paraId="7A06AAE9" w14:textId="5E2E03A5" w:rsidR="005D717D" w:rsidRPr="00155E48" w:rsidRDefault="005D717D">
            <w:pPr>
              <w:rPr>
                <w:sz w:val="20"/>
                <w:szCs w:val="20"/>
              </w:rPr>
            </w:pPr>
          </w:p>
        </w:tc>
        <w:tc>
          <w:tcPr>
            <w:tcW w:w="1993" w:type="dxa"/>
          </w:tcPr>
          <w:p w14:paraId="0497ACAA" w14:textId="77777777" w:rsidR="00AE57A3" w:rsidRPr="00155E48" w:rsidRDefault="00AE57A3" w:rsidP="004E4493">
            <w:pPr>
              <w:rPr>
                <w:sz w:val="20"/>
                <w:szCs w:val="20"/>
              </w:rPr>
            </w:pPr>
            <w:r w:rsidRPr="00155E48">
              <w:rPr>
                <w:sz w:val="20"/>
                <w:szCs w:val="20"/>
              </w:rPr>
              <w:t xml:space="preserve">Use a striker to safely light a fire </w:t>
            </w:r>
          </w:p>
          <w:p w14:paraId="2FD199A1" w14:textId="5FB3B4D9" w:rsidR="00AE57A3" w:rsidRPr="00155E48" w:rsidRDefault="00AE57A3" w:rsidP="004E4493">
            <w:pPr>
              <w:rPr>
                <w:sz w:val="20"/>
                <w:szCs w:val="20"/>
              </w:rPr>
            </w:pPr>
          </w:p>
          <w:p w14:paraId="0C2DC06D" w14:textId="523BD609" w:rsidR="00036A38" w:rsidRPr="00155E48" w:rsidRDefault="00036A38" w:rsidP="004E4493">
            <w:pPr>
              <w:rPr>
                <w:sz w:val="20"/>
                <w:szCs w:val="20"/>
              </w:rPr>
            </w:pPr>
          </w:p>
          <w:p w14:paraId="5C8EF933" w14:textId="73FB02E0" w:rsidR="00036A38" w:rsidRPr="00155E48" w:rsidRDefault="00036A38" w:rsidP="004E4493">
            <w:pPr>
              <w:rPr>
                <w:sz w:val="20"/>
                <w:szCs w:val="20"/>
              </w:rPr>
            </w:pPr>
          </w:p>
          <w:p w14:paraId="6CD7AC18" w14:textId="133FD4A4" w:rsidR="00AE57A3" w:rsidRPr="00155E48" w:rsidRDefault="00AE57A3" w:rsidP="004E4493">
            <w:pPr>
              <w:rPr>
                <w:sz w:val="20"/>
                <w:szCs w:val="20"/>
              </w:rPr>
            </w:pPr>
          </w:p>
        </w:tc>
      </w:tr>
      <w:tr w:rsidR="00B627BA" w:rsidRPr="00905D89" w14:paraId="58CC6BE1" w14:textId="77777777" w:rsidTr="00EF1BC7">
        <w:tc>
          <w:tcPr>
            <w:tcW w:w="1992" w:type="dxa"/>
            <w:shd w:val="clear" w:color="auto" w:fill="00B0F0"/>
          </w:tcPr>
          <w:p w14:paraId="0241149F" w14:textId="77777777" w:rsidR="00AE57A3" w:rsidRPr="00155E48" w:rsidRDefault="00AE57A3" w:rsidP="00EF1BC7">
            <w:pPr>
              <w:jc w:val="center"/>
              <w:rPr>
                <w:color w:val="002060"/>
              </w:rPr>
            </w:pPr>
            <w:r w:rsidRPr="00155E48">
              <w:rPr>
                <w:color w:val="002060"/>
              </w:rPr>
              <w:t>Upper KS2</w:t>
            </w:r>
          </w:p>
          <w:p w14:paraId="1E226D48" w14:textId="77777777" w:rsidR="00AE57A3" w:rsidRPr="00155E48" w:rsidRDefault="00AE57A3" w:rsidP="00EF1BC7">
            <w:pPr>
              <w:jc w:val="center"/>
              <w:rPr>
                <w:color w:val="002060"/>
              </w:rPr>
            </w:pPr>
          </w:p>
          <w:p w14:paraId="36521EA3" w14:textId="77777777" w:rsidR="00AE57A3" w:rsidRPr="00155E48" w:rsidRDefault="00AE57A3" w:rsidP="00EF1BC7">
            <w:pPr>
              <w:jc w:val="center"/>
              <w:rPr>
                <w:color w:val="002060"/>
              </w:rPr>
            </w:pPr>
            <w:r w:rsidRPr="00155E48">
              <w:rPr>
                <w:color w:val="002060"/>
              </w:rPr>
              <w:t>Rhine Class</w:t>
            </w:r>
          </w:p>
          <w:p w14:paraId="27A6B090" w14:textId="77777777" w:rsidR="00AE57A3" w:rsidRPr="00155E48" w:rsidRDefault="00AE57A3" w:rsidP="00EF1BC7">
            <w:pPr>
              <w:jc w:val="center"/>
              <w:rPr>
                <w:color w:val="002060"/>
              </w:rPr>
            </w:pPr>
          </w:p>
          <w:p w14:paraId="67F79D39" w14:textId="076E25A4" w:rsidR="00AE57A3" w:rsidRPr="00155E48" w:rsidRDefault="00AE57A3" w:rsidP="00EF1BC7">
            <w:pPr>
              <w:jc w:val="center"/>
              <w:rPr>
                <w:color w:val="002060"/>
              </w:rPr>
            </w:pPr>
          </w:p>
        </w:tc>
        <w:tc>
          <w:tcPr>
            <w:tcW w:w="1992" w:type="dxa"/>
          </w:tcPr>
          <w:p w14:paraId="261730FA" w14:textId="77777777" w:rsidR="00AE57A3" w:rsidRPr="00155E48" w:rsidRDefault="00AE57A3">
            <w:pPr>
              <w:rPr>
                <w:sz w:val="20"/>
                <w:szCs w:val="20"/>
              </w:rPr>
            </w:pPr>
            <w:r w:rsidRPr="00155E48">
              <w:rPr>
                <w:sz w:val="20"/>
                <w:szCs w:val="20"/>
              </w:rPr>
              <w:t>Bush knives to be used with 1:1 ratio</w:t>
            </w:r>
          </w:p>
          <w:p w14:paraId="408B336B" w14:textId="77777777" w:rsidR="00AE57A3" w:rsidRPr="00155E48" w:rsidRDefault="00AE57A3">
            <w:pPr>
              <w:rPr>
                <w:sz w:val="20"/>
                <w:szCs w:val="20"/>
              </w:rPr>
            </w:pPr>
          </w:p>
          <w:p w14:paraId="74DDEF96" w14:textId="32409E2C" w:rsidR="00AE57A3" w:rsidRPr="00155E48" w:rsidRDefault="00AE57A3">
            <w:pPr>
              <w:rPr>
                <w:sz w:val="20"/>
                <w:szCs w:val="20"/>
              </w:rPr>
            </w:pPr>
            <w:r w:rsidRPr="00155E48">
              <w:rPr>
                <w:sz w:val="20"/>
                <w:szCs w:val="20"/>
              </w:rPr>
              <w:t>Spoon carvers to be used with 1:1 ratio</w:t>
            </w:r>
          </w:p>
          <w:p w14:paraId="2157854D" w14:textId="4FB30B4E" w:rsidR="00AE57A3" w:rsidRPr="00155E48" w:rsidRDefault="00AE57A3">
            <w:pPr>
              <w:rPr>
                <w:sz w:val="20"/>
                <w:szCs w:val="20"/>
              </w:rPr>
            </w:pPr>
          </w:p>
        </w:tc>
        <w:tc>
          <w:tcPr>
            <w:tcW w:w="1992" w:type="dxa"/>
            <w:vMerge/>
          </w:tcPr>
          <w:p w14:paraId="35A19C89" w14:textId="77777777" w:rsidR="00AE57A3" w:rsidRPr="00155E48" w:rsidRDefault="00AE57A3">
            <w:pPr>
              <w:rPr>
                <w:sz w:val="20"/>
                <w:szCs w:val="20"/>
              </w:rPr>
            </w:pPr>
          </w:p>
        </w:tc>
        <w:tc>
          <w:tcPr>
            <w:tcW w:w="1993" w:type="dxa"/>
            <w:vMerge/>
          </w:tcPr>
          <w:p w14:paraId="13FF0B24" w14:textId="77777777" w:rsidR="00AE57A3" w:rsidRPr="00155E48" w:rsidRDefault="00AE57A3">
            <w:pPr>
              <w:rPr>
                <w:sz w:val="20"/>
                <w:szCs w:val="20"/>
              </w:rPr>
            </w:pPr>
          </w:p>
        </w:tc>
        <w:tc>
          <w:tcPr>
            <w:tcW w:w="1993" w:type="dxa"/>
          </w:tcPr>
          <w:p w14:paraId="508E7063" w14:textId="77777777" w:rsidR="00535DBD" w:rsidRPr="00155E48" w:rsidRDefault="00535DBD">
            <w:pPr>
              <w:rPr>
                <w:sz w:val="20"/>
                <w:szCs w:val="20"/>
              </w:rPr>
            </w:pPr>
            <w:r w:rsidRPr="00155E48">
              <w:rPr>
                <w:sz w:val="20"/>
                <w:szCs w:val="20"/>
              </w:rPr>
              <w:t>Reef knot</w:t>
            </w:r>
          </w:p>
          <w:p w14:paraId="09BFC7BE" w14:textId="77777777" w:rsidR="00535DBD" w:rsidRPr="00155E48" w:rsidRDefault="00535DBD">
            <w:pPr>
              <w:rPr>
                <w:sz w:val="20"/>
                <w:szCs w:val="20"/>
              </w:rPr>
            </w:pPr>
          </w:p>
          <w:p w14:paraId="00E5DA40" w14:textId="3713D86A" w:rsidR="00535DBD" w:rsidRPr="00155E48" w:rsidRDefault="00535DBD">
            <w:pPr>
              <w:rPr>
                <w:sz w:val="20"/>
                <w:szCs w:val="20"/>
              </w:rPr>
            </w:pPr>
            <w:r w:rsidRPr="00155E48">
              <w:rPr>
                <w:sz w:val="20"/>
                <w:szCs w:val="20"/>
              </w:rPr>
              <w:t xml:space="preserve">Square lashing </w:t>
            </w:r>
          </w:p>
          <w:p w14:paraId="4DA7BD3E" w14:textId="77777777" w:rsidR="00535DBD" w:rsidRPr="00155E48" w:rsidRDefault="00535DBD">
            <w:pPr>
              <w:rPr>
                <w:sz w:val="20"/>
                <w:szCs w:val="20"/>
              </w:rPr>
            </w:pPr>
          </w:p>
          <w:p w14:paraId="3A5B0F9D" w14:textId="0CF27CBB" w:rsidR="00AE57A3" w:rsidRPr="00155E48" w:rsidRDefault="00535DBD">
            <w:pPr>
              <w:rPr>
                <w:sz w:val="20"/>
                <w:szCs w:val="20"/>
              </w:rPr>
            </w:pPr>
            <w:r w:rsidRPr="00155E48">
              <w:rPr>
                <w:sz w:val="20"/>
                <w:szCs w:val="20"/>
              </w:rPr>
              <w:t>Clove hitch</w:t>
            </w:r>
          </w:p>
        </w:tc>
        <w:tc>
          <w:tcPr>
            <w:tcW w:w="1993" w:type="dxa"/>
          </w:tcPr>
          <w:p w14:paraId="2379B59A" w14:textId="0E814DCF" w:rsidR="00AE57A3" w:rsidRPr="00155E48" w:rsidRDefault="00423491">
            <w:pPr>
              <w:rPr>
                <w:sz w:val="20"/>
                <w:szCs w:val="20"/>
              </w:rPr>
            </w:pPr>
            <w:r w:rsidRPr="00155E48">
              <w:rPr>
                <w:sz w:val="20"/>
                <w:szCs w:val="20"/>
              </w:rPr>
              <w:t>A free-standing lean-to using the knots taught</w:t>
            </w:r>
          </w:p>
          <w:p w14:paraId="1192C3F6" w14:textId="574B4D5D" w:rsidR="004D28D7" w:rsidRPr="00155E48" w:rsidRDefault="004D28D7">
            <w:pPr>
              <w:rPr>
                <w:sz w:val="20"/>
                <w:szCs w:val="20"/>
              </w:rPr>
            </w:pPr>
          </w:p>
          <w:p w14:paraId="5272C1F7" w14:textId="047B6FEB" w:rsidR="001D570D" w:rsidRPr="00155E48" w:rsidRDefault="001D570D">
            <w:pPr>
              <w:rPr>
                <w:sz w:val="20"/>
                <w:szCs w:val="20"/>
              </w:rPr>
            </w:pPr>
          </w:p>
        </w:tc>
        <w:tc>
          <w:tcPr>
            <w:tcW w:w="1993" w:type="dxa"/>
          </w:tcPr>
          <w:p w14:paraId="10E60461" w14:textId="77777777" w:rsidR="00036A38" w:rsidRPr="00155E48" w:rsidRDefault="00036A38" w:rsidP="00036A38">
            <w:pPr>
              <w:rPr>
                <w:sz w:val="20"/>
                <w:szCs w:val="20"/>
              </w:rPr>
            </w:pPr>
            <w:r w:rsidRPr="00155E48">
              <w:rPr>
                <w:sz w:val="20"/>
                <w:szCs w:val="20"/>
              </w:rPr>
              <w:t xml:space="preserve">Use a striker to safely light a fire </w:t>
            </w:r>
          </w:p>
          <w:p w14:paraId="5FC01F8E" w14:textId="77777777" w:rsidR="00036A38" w:rsidRPr="00155E48" w:rsidRDefault="00036A38" w:rsidP="00036A38">
            <w:pPr>
              <w:rPr>
                <w:sz w:val="20"/>
                <w:szCs w:val="20"/>
              </w:rPr>
            </w:pPr>
          </w:p>
          <w:p w14:paraId="178808F5" w14:textId="5CAEA018" w:rsidR="00AE57A3" w:rsidRPr="00155E48" w:rsidRDefault="00036A38" w:rsidP="00036A38">
            <w:pPr>
              <w:rPr>
                <w:sz w:val="20"/>
                <w:szCs w:val="20"/>
              </w:rPr>
            </w:pPr>
            <w:r w:rsidRPr="00155E48">
              <w:rPr>
                <w:sz w:val="20"/>
                <w:szCs w:val="20"/>
              </w:rPr>
              <w:t>Safely put out a fire</w:t>
            </w:r>
          </w:p>
        </w:tc>
      </w:tr>
      <w:tr w:rsidR="00EF1BC7" w:rsidRPr="00905D89" w14:paraId="7877F61E" w14:textId="77777777" w:rsidTr="00EF1BC7">
        <w:tc>
          <w:tcPr>
            <w:tcW w:w="13948" w:type="dxa"/>
            <w:gridSpan w:val="7"/>
            <w:shd w:val="clear" w:color="auto" w:fill="00B0F0"/>
          </w:tcPr>
          <w:p w14:paraId="1BF22840" w14:textId="77777777" w:rsidR="00CC422D" w:rsidRDefault="00EF4FC0" w:rsidP="00155E48">
            <w:pPr>
              <w:jc w:val="center"/>
              <w:rPr>
                <w:color w:val="002060"/>
              </w:rPr>
            </w:pPr>
            <w:r w:rsidRPr="00155E48">
              <w:rPr>
                <w:color w:val="002060"/>
              </w:rPr>
              <w:t>Activities will be differentiated to meet the capabilities of each child, with specialist equipment or additional support being used if necessary</w:t>
            </w:r>
            <w:r w:rsidR="00CC422D">
              <w:rPr>
                <w:color w:val="002060"/>
              </w:rPr>
              <w:t>.</w:t>
            </w:r>
          </w:p>
          <w:p w14:paraId="47B7FD29" w14:textId="242E0827" w:rsidR="00EF1BC7" w:rsidRPr="00155E48" w:rsidRDefault="00CC422D" w:rsidP="00155E48">
            <w:pPr>
              <w:jc w:val="center"/>
              <w:rPr>
                <w:color w:val="002060"/>
              </w:rPr>
            </w:pPr>
            <w:r>
              <w:rPr>
                <w:color w:val="002060"/>
              </w:rPr>
              <w:t>C</w:t>
            </w:r>
            <w:r w:rsidR="00EB0B1E">
              <w:rPr>
                <w:color w:val="002060"/>
              </w:rPr>
              <w:t xml:space="preserve">hildren will need to be secure with tools </w:t>
            </w:r>
            <w:r w:rsidR="001B5ECD">
              <w:rPr>
                <w:color w:val="002060"/>
              </w:rPr>
              <w:t xml:space="preserve">and previously taught knots </w:t>
            </w:r>
            <w:bookmarkStart w:id="0" w:name="_GoBack"/>
            <w:bookmarkEnd w:id="0"/>
            <w:r w:rsidR="00EB0B1E">
              <w:rPr>
                <w:color w:val="002060"/>
              </w:rPr>
              <w:t>before progressing</w:t>
            </w:r>
            <w:r w:rsidR="00EF4FC0" w:rsidRPr="00155E48">
              <w:rPr>
                <w:color w:val="002060"/>
              </w:rPr>
              <w:t>.</w:t>
            </w:r>
          </w:p>
        </w:tc>
      </w:tr>
    </w:tbl>
    <w:p w14:paraId="2D29D024" w14:textId="77777777" w:rsidR="00F743BF" w:rsidRDefault="00F743BF"/>
    <w:sectPr w:rsidR="00F743BF" w:rsidSect="00EF1BC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1BC7"/>
    <w:rsid w:val="00024C68"/>
    <w:rsid w:val="00036A38"/>
    <w:rsid w:val="00152991"/>
    <w:rsid w:val="00155E48"/>
    <w:rsid w:val="001B5ECD"/>
    <w:rsid w:val="001D570D"/>
    <w:rsid w:val="002E0169"/>
    <w:rsid w:val="003954C9"/>
    <w:rsid w:val="00423491"/>
    <w:rsid w:val="00461CAF"/>
    <w:rsid w:val="004D28D7"/>
    <w:rsid w:val="004E4493"/>
    <w:rsid w:val="00535DBD"/>
    <w:rsid w:val="005D717D"/>
    <w:rsid w:val="00616B85"/>
    <w:rsid w:val="006B2E46"/>
    <w:rsid w:val="0079768D"/>
    <w:rsid w:val="00843850"/>
    <w:rsid w:val="008F00CD"/>
    <w:rsid w:val="00905D89"/>
    <w:rsid w:val="00921FD4"/>
    <w:rsid w:val="009A3013"/>
    <w:rsid w:val="00AE57A3"/>
    <w:rsid w:val="00B02426"/>
    <w:rsid w:val="00B51B91"/>
    <w:rsid w:val="00B627BA"/>
    <w:rsid w:val="00BD3B15"/>
    <w:rsid w:val="00CC422D"/>
    <w:rsid w:val="00EB0B1E"/>
    <w:rsid w:val="00EB7133"/>
    <w:rsid w:val="00EF1BC7"/>
    <w:rsid w:val="00EF4FC0"/>
    <w:rsid w:val="00F25C9F"/>
    <w:rsid w:val="00F743BF"/>
    <w:rsid w:val="00F875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8C5788"/>
  <w15:chartTrackingRefBased/>
  <w15:docId w15:val="{E7DB41A7-89E6-4F8C-B7A5-62BB461F99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F1B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4D28D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B68F5B4ED2E604280FAD5FC9751865D" ma:contentTypeVersion="12" ma:contentTypeDescription="Create a new document." ma:contentTypeScope="" ma:versionID="4763904b790c7932d1c3357675dd65bf">
  <xsd:schema xmlns:xsd="http://www.w3.org/2001/XMLSchema" xmlns:xs="http://www.w3.org/2001/XMLSchema" xmlns:p="http://schemas.microsoft.com/office/2006/metadata/properties" xmlns:ns3="72d1bb67-4460-490c-b16a-9bafd69d0ff5" targetNamespace="http://schemas.microsoft.com/office/2006/metadata/properties" ma:root="true" ma:fieldsID="5993516b02d70e93f52058e6e4e4dfef" ns3:_="">
    <xsd:import namespace="72d1bb67-4460-490c-b16a-9bafd69d0ff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MediaLengthInSecond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d1bb67-4460-490c-b16a-9bafd69d0f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C347ADA-2C0B-4F23-94CD-34287019543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BD25278-25C9-4B86-BA2D-A1CDB5771538}">
  <ds:schemaRefs>
    <ds:schemaRef ds:uri="72d1bb67-4460-490c-b16a-9bafd69d0ff5"/>
    <ds:schemaRef ds:uri="http://purl.org/dc/elements/1.1/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schemas.microsoft.com/office/2006/metadata/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0FF8AB86-C724-4F4D-A821-F32DC25A68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2d1bb67-4460-490c-b16a-9bafd69d0ff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2</Pages>
  <Words>252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Breen</dc:creator>
  <cp:keywords/>
  <dc:description/>
  <cp:lastModifiedBy>Louise Breen</cp:lastModifiedBy>
  <cp:revision>17</cp:revision>
  <dcterms:created xsi:type="dcterms:W3CDTF">2023-08-15T17:08:00Z</dcterms:created>
  <dcterms:modified xsi:type="dcterms:W3CDTF">2023-08-17T09:33:00Z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0x0101009B68F5B4ED2E604280FAD5FC9751865D</vt:lpwstr>
  </property>
</Properties>
</file>