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224"/>
        <w:tblW w:w="14946" w:type="dxa"/>
        <w:tblLook w:val="04A0" w:firstRow="1" w:lastRow="0" w:firstColumn="1" w:lastColumn="0" w:noHBand="0" w:noVBand="1"/>
      </w:tblPr>
      <w:tblGrid>
        <w:gridCol w:w="1401"/>
        <w:gridCol w:w="2279"/>
        <w:gridCol w:w="2280"/>
        <w:gridCol w:w="2146"/>
        <w:gridCol w:w="2280"/>
        <w:gridCol w:w="2280"/>
        <w:gridCol w:w="2280"/>
      </w:tblGrid>
      <w:tr w:rsidR="00054310" w14:paraId="08C8850A" w14:textId="77777777" w:rsidTr="005C1978">
        <w:tc>
          <w:tcPr>
            <w:tcW w:w="1401" w:type="dxa"/>
          </w:tcPr>
          <w:p w14:paraId="7E34CD90" w14:textId="77777777" w:rsidR="00054310" w:rsidRDefault="00054310" w:rsidP="005C1978">
            <w:pPr>
              <w:rPr>
                <w:b/>
                <w:sz w:val="28"/>
                <w:szCs w:val="28"/>
              </w:rPr>
            </w:pPr>
          </w:p>
        </w:tc>
        <w:tc>
          <w:tcPr>
            <w:tcW w:w="13545" w:type="dxa"/>
            <w:gridSpan w:val="6"/>
          </w:tcPr>
          <w:p w14:paraId="4ABF1A2D" w14:textId="7F3181A8" w:rsidR="00054310" w:rsidRDefault="00054310" w:rsidP="005C19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</w:rPr>
              <w:t>ersonal, Social &amp; Emotional Development Skills Progression</w:t>
            </w:r>
          </w:p>
          <w:p w14:paraId="205C1CC5" w14:textId="77777777" w:rsidR="00054310" w:rsidRDefault="00054310" w:rsidP="005C1978">
            <w:pPr>
              <w:rPr>
                <w:b/>
                <w:sz w:val="28"/>
                <w:szCs w:val="28"/>
              </w:rPr>
            </w:pPr>
          </w:p>
        </w:tc>
      </w:tr>
      <w:tr w:rsidR="00054310" w14:paraId="258C27E1" w14:textId="77777777" w:rsidTr="005C1978">
        <w:tc>
          <w:tcPr>
            <w:tcW w:w="1401" w:type="dxa"/>
            <w:shd w:val="clear" w:color="auto" w:fill="2F5496" w:themeFill="accent1" w:themeFillShade="BF"/>
          </w:tcPr>
          <w:p w14:paraId="0FA49173" w14:textId="77777777" w:rsidR="00054310" w:rsidRPr="00797FB6" w:rsidRDefault="00054310" w:rsidP="005C1978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Reception </w:t>
            </w:r>
          </w:p>
        </w:tc>
        <w:tc>
          <w:tcPr>
            <w:tcW w:w="2279" w:type="dxa"/>
            <w:shd w:val="clear" w:color="auto" w:fill="2F5496" w:themeFill="accent1" w:themeFillShade="BF"/>
          </w:tcPr>
          <w:p w14:paraId="376CA0D3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1</w:t>
            </w:r>
          </w:p>
          <w:p w14:paraId="5D629365" w14:textId="77777777" w:rsidR="00054310" w:rsidRPr="00FE64B5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29BD743E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2</w:t>
            </w:r>
          </w:p>
          <w:p w14:paraId="64212D3D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146" w:type="dxa"/>
            <w:shd w:val="clear" w:color="auto" w:fill="2F5496" w:themeFill="accent1" w:themeFillShade="BF"/>
          </w:tcPr>
          <w:p w14:paraId="67D15845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3</w:t>
            </w:r>
          </w:p>
          <w:p w14:paraId="65344A79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2219E404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4</w:t>
            </w:r>
          </w:p>
          <w:p w14:paraId="564D420C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6CEBA2F8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5</w:t>
            </w:r>
          </w:p>
          <w:p w14:paraId="26D7F16A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280" w:type="dxa"/>
            <w:shd w:val="clear" w:color="auto" w:fill="2F5496" w:themeFill="accent1" w:themeFillShade="BF"/>
          </w:tcPr>
          <w:p w14:paraId="455549F2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 6</w:t>
            </w:r>
          </w:p>
          <w:p w14:paraId="7402ABF7" w14:textId="77777777" w:rsidR="00054310" w:rsidRDefault="00054310" w:rsidP="005C19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054310" w14:paraId="7C2F4B48" w14:textId="77777777" w:rsidTr="005C1978">
        <w:tc>
          <w:tcPr>
            <w:tcW w:w="1401" w:type="dxa"/>
          </w:tcPr>
          <w:p w14:paraId="0CE2B40A" w14:textId="77777777" w:rsidR="00054310" w:rsidRPr="00797FB6" w:rsidRDefault="00054310" w:rsidP="005C1978">
            <w:pPr>
              <w:rPr>
                <w:rFonts w:ascii="Comic Sans MS" w:hAnsi="Comic Sans MS"/>
                <w:color w:val="00B0F0"/>
                <w:szCs w:val="28"/>
              </w:rPr>
            </w:pPr>
          </w:p>
        </w:tc>
        <w:tc>
          <w:tcPr>
            <w:tcW w:w="2279" w:type="dxa"/>
          </w:tcPr>
          <w:p w14:paraId="70219A2E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See themselves as a valuable individual.</w:t>
            </w:r>
          </w:p>
          <w:p w14:paraId="5424B98A" w14:textId="77777777" w:rsidR="00054310" w:rsidRPr="00797FB6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Manage their own personal hygiene needs.</w:t>
            </w:r>
          </w:p>
        </w:tc>
        <w:tc>
          <w:tcPr>
            <w:tcW w:w="2280" w:type="dxa"/>
          </w:tcPr>
          <w:p w14:paraId="1FEED374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Build constructive and respectful relationships.</w:t>
            </w:r>
          </w:p>
          <w:p w14:paraId="2832C755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Manage own needs.</w:t>
            </w:r>
          </w:p>
          <w:p w14:paraId="3F15D894" w14:textId="77777777" w:rsidR="00054310" w:rsidRPr="00E61D64" w:rsidRDefault="00054310" w:rsidP="005C197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E61D64">
              <w:rPr>
                <w:rFonts w:asciiTheme="minorHAnsi" w:hAnsiTheme="minorHAnsi" w:cstheme="minorHAnsi"/>
                <w:sz w:val="19"/>
                <w:szCs w:val="19"/>
              </w:rPr>
              <w:t xml:space="preserve">Form positive attachments to adults and friendships with peers. </w:t>
            </w:r>
          </w:p>
          <w:p w14:paraId="4422714B" w14:textId="77777777" w:rsidR="00054310" w:rsidRPr="00797FB6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</w:p>
        </w:tc>
        <w:tc>
          <w:tcPr>
            <w:tcW w:w="2146" w:type="dxa"/>
          </w:tcPr>
          <w:p w14:paraId="786127AE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Show resilience and perseverance in the face of challenge.</w:t>
            </w:r>
          </w:p>
          <w:p w14:paraId="423C2B75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Identify and moderate own feelings socially and emotionally.</w:t>
            </w:r>
          </w:p>
          <w:p w14:paraId="195BFB0D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Think about the perspective of others.</w:t>
            </w:r>
          </w:p>
          <w:p w14:paraId="78BAE980" w14:textId="77777777" w:rsidR="00054310" w:rsidRPr="00797FB6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</w:p>
        </w:tc>
        <w:tc>
          <w:tcPr>
            <w:tcW w:w="2280" w:type="dxa"/>
          </w:tcPr>
          <w:p w14:paraId="359CD427" w14:textId="77777777" w:rsidR="00054310" w:rsidRDefault="00054310" w:rsidP="005C197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E61D64">
              <w:rPr>
                <w:rFonts w:asciiTheme="minorHAnsi" w:hAnsiTheme="minorHAnsi" w:cstheme="minorHAnsi"/>
                <w:sz w:val="19"/>
                <w:szCs w:val="19"/>
              </w:rPr>
              <w:t xml:space="preserve">Work and play cooperatively and take turns with others. </w:t>
            </w:r>
          </w:p>
          <w:p w14:paraId="5C83B15C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>
              <w:rPr>
                <w:rFonts w:ascii="Comic Sans MS" w:hAnsi="Comic Sans MS" w:cstheme="minorHAnsi"/>
                <w:sz w:val="18"/>
                <w:szCs w:val="19"/>
              </w:rPr>
              <w:t>Express their feelings and consider the feelings of others,</w:t>
            </w:r>
          </w:p>
          <w:p w14:paraId="4338046B" w14:textId="77777777" w:rsidR="00054310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</w:p>
          <w:p w14:paraId="570E4939" w14:textId="77777777" w:rsidR="00054310" w:rsidRPr="00797FB6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</w:p>
        </w:tc>
        <w:tc>
          <w:tcPr>
            <w:tcW w:w="2280" w:type="dxa"/>
          </w:tcPr>
          <w:p w14:paraId="5A1BED11" w14:textId="77777777" w:rsidR="00054310" w:rsidRDefault="00054310" w:rsidP="005C197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E61D64">
              <w:rPr>
                <w:rFonts w:asciiTheme="minorHAnsi" w:hAnsiTheme="minorHAnsi" w:cstheme="minorHAnsi"/>
                <w:sz w:val="19"/>
                <w:szCs w:val="19"/>
              </w:rPr>
              <w:t xml:space="preserve">Show an understanding of their own feelings and those of </w:t>
            </w:r>
            <w:proofErr w:type="gramStart"/>
            <w:r w:rsidRPr="00E61D64">
              <w:rPr>
                <w:rFonts w:asciiTheme="minorHAnsi" w:hAnsiTheme="minorHAnsi" w:cstheme="minorHAnsi"/>
                <w:sz w:val="19"/>
                <w:szCs w:val="19"/>
              </w:rPr>
              <w:t>others, and</w:t>
            </w:r>
            <w:proofErr w:type="gramEnd"/>
            <w:r w:rsidRPr="00E61D64">
              <w:rPr>
                <w:rFonts w:asciiTheme="minorHAnsi" w:hAnsiTheme="minorHAnsi" w:cstheme="minorHAnsi"/>
                <w:sz w:val="19"/>
                <w:szCs w:val="19"/>
              </w:rPr>
              <w:t xml:space="preserve"> begin to regulat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e their behaviour accordingly. </w:t>
            </w:r>
          </w:p>
          <w:p w14:paraId="7C628B73" w14:textId="77777777" w:rsidR="00054310" w:rsidRPr="00E61D64" w:rsidRDefault="00054310" w:rsidP="005C197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E61D64">
              <w:rPr>
                <w:rFonts w:asciiTheme="minorHAnsi" w:hAnsiTheme="minorHAnsi" w:cstheme="minorHAnsi"/>
                <w:sz w:val="19"/>
                <w:szCs w:val="19"/>
              </w:rPr>
              <w:t xml:space="preserve">Set and work towards simple goals, being able to wait for what they want and control their immediate impulses when appropriate. </w:t>
            </w:r>
          </w:p>
          <w:p w14:paraId="6B8CB8A8" w14:textId="77777777" w:rsidR="00054310" w:rsidRDefault="00054310" w:rsidP="005C1978">
            <w:pPr>
              <w:rPr>
                <w:rFonts w:cstheme="minorHAnsi"/>
                <w:sz w:val="19"/>
                <w:szCs w:val="19"/>
              </w:rPr>
            </w:pPr>
            <w:r w:rsidRPr="00E61D64">
              <w:rPr>
                <w:rFonts w:cstheme="minorHAnsi"/>
                <w:sz w:val="19"/>
                <w:szCs w:val="19"/>
              </w:rPr>
              <w:t>Give focused attention to what the teacher says, responding appropriately even when engaged in activity, and show an ability to follow instructions involving several ideas or actions</w:t>
            </w:r>
            <w:r>
              <w:rPr>
                <w:rFonts w:cstheme="minorHAnsi"/>
                <w:sz w:val="19"/>
                <w:szCs w:val="19"/>
              </w:rPr>
              <w:t>.</w:t>
            </w:r>
          </w:p>
          <w:p w14:paraId="1094E4DE" w14:textId="77777777" w:rsidR="00054310" w:rsidRPr="00E61D64" w:rsidRDefault="00054310" w:rsidP="005C197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B1CD86A" w14:textId="77777777" w:rsidR="00054310" w:rsidRPr="00797FB6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</w:p>
        </w:tc>
        <w:tc>
          <w:tcPr>
            <w:tcW w:w="2280" w:type="dxa"/>
          </w:tcPr>
          <w:p w14:paraId="5CA72416" w14:textId="77777777" w:rsidR="00054310" w:rsidRDefault="00054310" w:rsidP="005C197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E61D64">
              <w:rPr>
                <w:rFonts w:asciiTheme="minorHAnsi" w:hAnsiTheme="minorHAnsi" w:cstheme="minorHAnsi"/>
                <w:sz w:val="19"/>
                <w:szCs w:val="19"/>
              </w:rPr>
              <w:t>Be confident to try new activities and show independence, resilience and persevera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nce in the face of challenge. </w:t>
            </w:r>
          </w:p>
          <w:p w14:paraId="13204812" w14:textId="77777777" w:rsidR="00054310" w:rsidRPr="00E61D64" w:rsidRDefault="00054310" w:rsidP="005C197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E61D64">
              <w:rPr>
                <w:rFonts w:asciiTheme="minorHAnsi" w:hAnsiTheme="minorHAnsi" w:cstheme="minorHAnsi"/>
                <w:sz w:val="19"/>
                <w:szCs w:val="19"/>
              </w:rPr>
              <w:t xml:space="preserve">Explain the reasons for rules, know right from wrong and try to behave accordingly. </w:t>
            </w:r>
          </w:p>
          <w:p w14:paraId="5879997A" w14:textId="77777777" w:rsidR="00054310" w:rsidRPr="00C92B97" w:rsidRDefault="00054310" w:rsidP="005C1978">
            <w:pPr>
              <w:rPr>
                <w:rFonts w:cstheme="minorHAnsi"/>
                <w:sz w:val="19"/>
                <w:szCs w:val="19"/>
              </w:rPr>
            </w:pPr>
            <w:r w:rsidRPr="00C92B97">
              <w:rPr>
                <w:rFonts w:cstheme="minorHAnsi"/>
                <w:sz w:val="19"/>
                <w:szCs w:val="19"/>
              </w:rPr>
              <w:t>Know and talk about different factors that support overall health and well-being.</w:t>
            </w:r>
          </w:p>
          <w:p w14:paraId="4C01CD56" w14:textId="77777777" w:rsidR="00054310" w:rsidRPr="00797FB6" w:rsidRDefault="00054310" w:rsidP="005C1978">
            <w:pPr>
              <w:rPr>
                <w:rFonts w:ascii="Comic Sans MS" w:hAnsi="Comic Sans MS" w:cstheme="minorHAnsi"/>
                <w:sz w:val="18"/>
                <w:szCs w:val="19"/>
              </w:rPr>
            </w:pPr>
            <w:r w:rsidRPr="00E61D64">
              <w:rPr>
                <w:rFonts w:cstheme="minorHAnsi"/>
                <w:sz w:val="19"/>
                <w:szCs w:val="19"/>
              </w:rPr>
              <w:t>Show sensitivity to their own and to others’ needs.</w:t>
            </w:r>
          </w:p>
        </w:tc>
      </w:tr>
    </w:tbl>
    <w:p w14:paraId="5AF5B13A" w14:textId="77777777" w:rsidR="005A43A0" w:rsidRDefault="005A43A0"/>
    <w:p w14:paraId="056ECFF9" w14:textId="77777777" w:rsidR="00190A9A" w:rsidRDefault="00190A9A"/>
    <w:p w14:paraId="6D78D6CB" w14:textId="77777777" w:rsidR="00190A9A" w:rsidRDefault="00190A9A"/>
    <w:sectPr w:rsidR="00190A9A" w:rsidSect="00190A9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31B2" w14:textId="77777777" w:rsidR="00737A3B" w:rsidRDefault="00737A3B" w:rsidP="00190A9A">
      <w:pPr>
        <w:spacing w:after="0" w:line="240" w:lineRule="auto"/>
      </w:pPr>
      <w:r>
        <w:separator/>
      </w:r>
    </w:p>
  </w:endnote>
  <w:endnote w:type="continuationSeparator" w:id="0">
    <w:p w14:paraId="2147CF08" w14:textId="77777777" w:rsidR="00737A3B" w:rsidRDefault="00737A3B" w:rsidP="001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B623" w14:textId="77777777" w:rsidR="00737A3B" w:rsidRDefault="00737A3B" w:rsidP="00190A9A">
      <w:pPr>
        <w:spacing w:after="0" w:line="240" w:lineRule="auto"/>
      </w:pPr>
      <w:r>
        <w:separator/>
      </w:r>
    </w:p>
  </w:footnote>
  <w:footnote w:type="continuationSeparator" w:id="0">
    <w:p w14:paraId="5C620739" w14:textId="77777777" w:rsidR="00737A3B" w:rsidRDefault="00737A3B" w:rsidP="001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BC8B" w14:textId="5771413D" w:rsidR="00190A9A" w:rsidRDefault="00190A9A" w:rsidP="00190A9A">
    <w:pPr>
      <w:pStyle w:val="Header"/>
      <w:jc w:val="right"/>
    </w:pPr>
    <w:r w:rsidRPr="0001786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838B9D5" wp14:editId="13404C02">
          <wp:simplePos x="0" y="0"/>
          <wp:positionH relativeFrom="column">
            <wp:posOffset>8336280</wp:posOffset>
          </wp:positionH>
          <wp:positionV relativeFrom="paragraph">
            <wp:posOffset>-320040</wp:posOffset>
          </wp:positionV>
          <wp:extent cx="1110615" cy="756864"/>
          <wp:effectExtent l="0" t="0" r="0" b="5715"/>
          <wp:wrapNone/>
          <wp:docPr id="1" name="Picture 1" descr="Ma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322" cy="759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6D6C00" w14:textId="77777777" w:rsidR="00190A9A" w:rsidRDefault="00190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A9A"/>
    <w:rsid w:val="00054310"/>
    <w:rsid w:val="00055272"/>
    <w:rsid w:val="00190A9A"/>
    <w:rsid w:val="001A43D9"/>
    <w:rsid w:val="005A43A0"/>
    <w:rsid w:val="00737A3B"/>
    <w:rsid w:val="009F1DBC"/>
    <w:rsid w:val="00B335BA"/>
    <w:rsid w:val="00BD7520"/>
    <w:rsid w:val="00E923A2"/>
    <w:rsid w:val="00EF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6219"/>
  <w15:chartTrackingRefBased/>
  <w15:docId w15:val="{9E018472-7762-42CB-BCCD-186D46F5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A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0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0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A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0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A9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0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0A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A9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A9A"/>
    <w:rPr>
      <w:kern w:val="0"/>
      <w14:ligatures w14:val="none"/>
    </w:rPr>
  </w:style>
  <w:style w:type="paragraph" w:customStyle="1" w:styleId="Default">
    <w:name w:val="Default"/>
    <w:rsid w:val="000543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Breen</dc:creator>
  <cp:keywords/>
  <dc:description/>
  <cp:lastModifiedBy>Louise Breen</cp:lastModifiedBy>
  <cp:revision>2</cp:revision>
  <dcterms:created xsi:type="dcterms:W3CDTF">2026-08-06T17:55:00Z</dcterms:created>
  <dcterms:modified xsi:type="dcterms:W3CDTF">2026-08-06T17:55:00Z</dcterms:modified>
</cp:coreProperties>
</file>