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946" w:type="dxa"/>
        <w:jc w:val="center"/>
        <w:tblLook w:val="04A0" w:firstRow="1" w:lastRow="0" w:firstColumn="1" w:lastColumn="0" w:noHBand="0" w:noVBand="1"/>
      </w:tblPr>
      <w:tblGrid>
        <w:gridCol w:w="1401"/>
        <w:gridCol w:w="2279"/>
        <w:gridCol w:w="2280"/>
        <w:gridCol w:w="2146"/>
        <w:gridCol w:w="2280"/>
        <w:gridCol w:w="2280"/>
        <w:gridCol w:w="2280"/>
      </w:tblGrid>
      <w:tr w:rsidR="00CA5A85" w14:paraId="6EE244A3" w14:textId="77777777" w:rsidTr="005C1978">
        <w:trPr>
          <w:jc w:val="center"/>
        </w:trPr>
        <w:tc>
          <w:tcPr>
            <w:tcW w:w="1401" w:type="dxa"/>
          </w:tcPr>
          <w:p w14:paraId="2765B6C5" w14:textId="77777777" w:rsidR="00CA5A85" w:rsidRDefault="00CA5A85" w:rsidP="005C1978">
            <w:pPr>
              <w:rPr>
                <w:b/>
                <w:sz w:val="28"/>
                <w:szCs w:val="28"/>
              </w:rPr>
            </w:pPr>
          </w:p>
        </w:tc>
        <w:tc>
          <w:tcPr>
            <w:tcW w:w="13545" w:type="dxa"/>
            <w:gridSpan w:val="6"/>
          </w:tcPr>
          <w:p w14:paraId="0421613D" w14:textId="6701BC4C" w:rsidR="00CA5A85" w:rsidRDefault="00CA5A85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  <w:r>
              <w:rPr>
                <w:b/>
                <w:sz w:val="28"/>
                <w:szCs w:val="28"/>
              </w:rPr>
              <w:t>nowledge and Understanding of the World Skills Progression</w:t>
            </w:r>
          </w:p>
          <w:p w14:paraId="0F9C0115" w14:textId="77777777" w:rsidR="00CA5A85" w:rsidRDefault="00CA5A85" w:rsidP="005C1978">
            <w:pPr>
              <w:rPr>
                <w:b/>
                <w:sz w:val="28"/>
                <w:szCs w:val="28"/>
              </w:rPr>
            </w:pPr>
          </w:p>
        </w:tc>
      </w:tr>
      <w:tr w:rsidR="00CA5A85" w14:paraId="1E39827F" w14:textId="77777777" w:rsidTr="005C1978">
        <w:trPr>
          <w:jc w:val="center"/>
        </w:trPr>
        <w:tc>
          <w:tcPr>
            <w:tcW w:w="1401" w:type="dxa"/>
            <w:shd w:val="clear" w:color="auto" w:fill="2F5496" w:themeFill="accent1" w:themeFillShade="BF"/>
          </w:tcPr>
          <w:p w14:paraId="79702263" w14:textId="77777777" w:rsidR="00CA5A85" w:rsidRDefault="00CA5A85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Reception</w:t>
            </w:r>
          </w:p>
          <w:p w14:paraId="5DE435DC" w14:textId="77777777" w:rsidR="00CA5A85" w:rsidRPr="00797FB6" w:rsidRDefault="00CA5A85" w:rsidP="005C197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79" w:type="dxa"/>
            <w:shd w:val="clear" w:color="auto" w:fill="2F5496" w:themeFill="accent1" w:themeFillShade="BF"/>
          </w:tcPr>
          <w:p w14:paraId="16F3298B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1</w:t>
            </w:r>
          </w:p>
          <w:p w14:paraId="098D6D33" w14:textId="77777777" w:rsidR="00CA5A85" w:rsidRPr="00FE64B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11A2FDBE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2</w:t>
            </w:r>
          </w:p>
          <w:p w14:paraId="34ED2F0D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146" w:type="dxa"/>
            <w:shd w:val="clear" w:color="auto" w:fill="2F5496" w:themeFill="accent1" w:themeFillShade="BF"/>
          </w:tcPr>
          <w:p w14:paraId="0A32D513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3</w:t>
            </w:r>
          </w:p>
          <w:p w14:paraId="5B24FB17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34C17C3F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4</w:t>
            </w:r>
          </w:p>
          <w:p w14:paraId="7DC83D06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05D9FB9B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5</w:t>
            </w:r>
          </w:p>
          <w:p w14:paraId="1696167E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16E9A78F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6</w:t>
            </w:r>
          </w:p>
          <w:p w14:paraId="1CCDCCE1" w14:textId="77777777" w:rsidR="00CA5A85" w:rsidRDefault="00CA5A85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CA5A85" w14:paraId="1AEF6AEB" w14:textId="77777777" w:rsidTr="005C1978">
        <w:trPr>
          <w:jc w:val="center"/>
        </w:trPr>
        <w:tc>
          <w:tcPr>
            <w:tcW w:w="1401" w:type="dxa"/>
          </w:tcPr>
          <w:p w14:paraId="1F5002CD" w14:textId="77777777" w:rsidR="00CA5A85" w:rsidRPr="00797FB6" w:rsidRDefault="00CA5A85" w:rsidP="005C1978">
            <w:pPr>
              <w:rPr>
                <w:rFonts w:ascii="Comic Sans MS" w:hAnsi="Comic Sans MS"/>
                <w:color w:val="00B0F0"/>
                <w:szCs w:val="28"/>
              </w:rPr>
            </w:pPr>
          </w:p>
        </w:tc>
        <w:tc>
          <w:tcPr>
            <w:tcW w:w="2279" w:type="dxa"/>
          </w:tcPr>
          <w:p w14:paraId="5B8842F2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>Explore the natural world around them.</w:t>
            </w:r>
          </w:p>
          <w:p w14:paraId="157D1AE7" w14:textId="77777777" w:rsidR="00CA5A85" w:rsidRPr="00797FB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224ECF">
              <w:rPr>
                <w:rFonts w:ascii="Comic Sans MS" w:hAnsi="Comic Sans MS" w:cstheme="minorHAnsi"/>
                <w:sz w:val="20"/>
                <w:szCs w:val="19"/>
              </w:rPr>
              <w:t>Describe what they see, hear and feel whilst outside.</w:t>
            </w:r>
          </w:p>
        </w:tc>
        <w:tc>
          <w:tcPr>
            <w:tcW w:w="2280" w:type="dxa"/>
          </w:tcPr>
          <w:p w14:paraId="7B7DD35A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>Name and describe people who are familiar to them.</w:t>
            </w:r>
          </w:p>
          <w:p w14:paraId="25220FD2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>Talk about members of their immediate family.</w:t>
            </w:r>
          </w:p>
          <w:p w14:paraId="26C5A2F6" w14:textId="77777777" w:rsidR="00CA5A85" w:rsidRPr="00797FB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</w:p>
        </w:tc>
        <w:tc>
          <w:tcPr>
            <w:tcW w:w="2146" w:type="dxa"/>
          </w:tcPr>
          <w:p w14:paraId="07098FA3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>Understand the effect of changing seasons on the natural world around them.</w:t>
            </w:r>
          </w:p>
          <w:p w14:paraId="14D812A5" w14:textId="77777777" w:rsidR="00CA5A85" w:rsidRPr="00797FB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224ECF">
              <w:rPr>
                <w:rFonts w:ascii="Comic Sans MS" w:hAnsi="Comic Sans MS" w:cstheme="minorHAnsi"/>
                <w:sz w:val="20"/>
                <w:szCs w:val="19"/>
              </w:rPr>
              <w:t>Comment on images of familiar situations in the past.</w:t>
            </w:r>
          </w:p>
        </w:tc>
        <w:tc>
          <w:tcPr>
            <w:tcW w:w="2280" w:type="dxa"/>
          </w:tcPr>
          <w:p w14:paraId="405000C9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 xml:space="preserve">Recognise that people have different beliefs and celebrate special times in different ways. </w:t>
            </w:r>
          </w:p>
          <w:p w14:paraId="583AE560" w14:textId="77777777" w:rsidR="00CA5A85" w:rsidRPr="00E24C96" w:rsidRDefault="00CA5A85" w:rsidP="005C1978">
            <w:pPr>
              <w:rPr>
                <w:rFonts w:ascii="Comic Sans MS" w:hAnsi="Comic Sans MS" w:cstheme="minorHAnsi"/>
                <w:b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>Recognise some environments that are different to the one in which they live</w:t>
            </w:r>
            <w:r w:rsidRPr="00E24C96">
              <w:rPr>
                <w:rFonts w:ascii="Comic Sans MS" w:hAnsi="Comic Sans MS" w:cstheme="minorHAnsi"/>
                <w:b/>
                <w:sz w:val="20"/>
                <w:szCs w:val="19"/>
              </w:rPr>
              <w:t>.</w:t>
            </w:r>
          </w:p>
          <w:p w14:paraId="667E8337" w14:textId="77777777" w:rsidR="00CA5A85" w:rsidRPr="00797FB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224ECF">
              <w:rPr>
                <w:rFonts w:ascii="Comic Sans MS" w:hAnsi="Comic Sans MS" w:cstheme="minorHAnsi"/>
                <w:sz w:val="20"/>
                <w:szCs w:val="19"/>
              </w:rPr>
              <w:t>Draw information from a simple map.</w:t>
            </w:r>
          </w:p>
        </w:tc>
        <w:tc>
          <w:tcPr>
            <w:tcW w:w="2280" w:type="dxa"/>
          </w:tcPr>
          <w:p w14:paraId="1E7CD20A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 xml:space="preserve">Understand that some places are special to members of their community. </w:t>
            </w:r>
          </w:p>
          <w:p w14:paraId="3592832E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20"/>
                <w:szCs w:val="19"/>
              </w:rPr>
            </w:pPr>
            <w:r w:rsidRPr="00E24C96">
              <w:rPr>
                <w:rFonts w:ascii="Comic Sans MS" w:hAnsi="Comic Sans MS" w:cstheme="minorHAnsi"/>
                <w:sz w:val="20"/>
                <w:szCs w:val="19"/>
              </w:rPr>
              <w:t>Compare and contrast characters from stories, including figures from the past.</w:t>
            </w:r>
          </w:p>
          <w:p w14:paraId="50BF425E" w14:textId="77777777" w:rsidR="00CA5A85" w:rsidRPr="00797FB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224ECF">
              <w:rPr>
                <w:rFonts w:ascii="Comic Sans MS" w:hAnsi="Comic Sans MS" w:cstheme="minorHAnsi"/>
                <w:sz w:val="20"/>
                <w:szCs w:val="19"/>
              </w:rPr>
              <w:t>Recognise some similarities and difference between life in this country and life in other countries.</w:t>
            </w:r>
          </w:p>
        </w:tc>
        <w:tc>
          <w:tcPr>
            <w:tcW w:w="2280" w:type="dxa"/>
          </w:tcPr>
          <w:p w14:paraId="5461F500" w14:textId="77777777" w:rsidR="00CA5A85" w:rsidRDefault="00CA5A85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>
              <w:rPr>
                <w:rFonts w:ascii="Comic Sans MS" w:hAnsi="Comic Sans MS" w:cstheme="minorHAnsi"/>
                <w:b/>
                <w:sz w:val="18"/>
                <w:szCs w:val="19"/>
              </w:rPr>
              <w:t>Past and Present</w:t>
            </w:r>
          </w:p>
          <w:p w14:paraId="4D00ED92" w14:textId="77777777" w:rsidR="00CA5A85" w:rsidRPr="001B2D11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1B2D11">
              <w:rPr>
                <w:rFonts w:ascii="Comic Sans MS" w:hAnsi="Comic Sans MS" w:cstheme="minorHAnsi"/>
                <w:sz w:val="18"/>
                <w:szCs w:val="19"/>
              </w:rPr>
              <w:t>Talk about the lives of the people around them and their roles in society.</w:t>
            </w:r>
          </w:p>
          <w:p w14:paraId="37A6DB72" w14:textId="77777777" w:rsidR="00CA5A85" w:rsidRPr="001B2D11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1B2D11">
              <w:rPr>
                <w:rFonts w:ascii="Comic Sans MS" w:hAnsi="Comic Sans MS" w:cstheme="minorHAnsi"/>
                <w:sz w:val="18"/>
                <w:szCs w:val="19"/>
              </w:rPr>
              <w:t>Know some similarities and differences between things in the past and now, drawing on their experiences and what has been read in class.</w:t>
            </w:r>
          </w:p>
          <w:p w14:paraId="173D835A" w14:textId="77777777" w:rsidR="00CA5A85" w:rsidRPr="001B2D11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1B2D11">
              <w:rPr>
                <w:rFonts w:ascii="Comic Sans MS" w:hAnsi="Comic Sans MS" w:cstheme="minorHAnsi"/>
                <w:sz w:val="18"/>
                <w:szCs w:val="19"/>
              </w:rPr>
              <w:t>Understand the past through settings, characters and events encountered in books and read in class and storytelling.</w:t>
            </w:r>
          </w:p>
          <w:p w14:paraId="2DE4CC7E" w14:textId="77777777" w:rsidR="00CA5A85" w:rsidRDefault="00CA5A85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>
              <w:rPr>
                <w:rFonts w:ascii="Comic Sans MS" w:hAnsi="Comic Sans MS" w:cstheme="minorHAnsi"/>
                <w:b/>
                <w:sz w:val="18"/>
                <w:szCs w:val="19"/>
              </w:rPr>
              <w:t>People, Cultures and Communities</w:t>
            </w:r>
          </w:p>
          <w:p w14:paraId="3D85CB79" w14:textId="77777777" w:rsidR="00CA5A85" w:rsidRPr="001B2D11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1B2D11">
              <w:rPr>
                <w:rFonts w:ascii="Comic Sans MS" w:hAnsi="Comic Sans MS" w:cstheme="minorHAnsi"/>
                <w:sz w:val="18"/>
                <w:szCs w:val="19"/>
              </w:rPr>
              <w:t>Describe their immediate environment using knowledge from observations, discussion, stories, non-fiction texts and maps.</w:t>
            </w:r>
          </w:p>
          <w:p w14:paraId="50DBC8A8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E24C96">
              <w:rPr>
                <w:rFonts w:ascii="Comic Sans MS" w:hAnsi="Comic Sans MS" w:cstheme="minorHAnsi"/>
                <w:sz w:val="18"/>
                <w:szCs w:val="19"/>
              </w:rPr>
              <w:t xml:space="preserve">Know some similarities and differences between different religious and cultural </w:t>
            </w:r>
            <w:r w:rsidRPr="00E24C96">
              <w:rPr>
                <w:rFonts w:ascii="Comic Sans MS" w:hAnsi="Comic Sans MS" w:cstheme="minorHAnsi"/>
                <w:sz w:val="18"/>
                <w:szCs w:val="19"/>
              </w:rPr>
              <w:lastRenderedPageBreak/>
              <w:t>communities in this country, drawing on their experiences and what has been read in class.</w:t>
            </w:r>
          </w:p>
          <w:p w14:paraId="1AADBDDC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E24C96">
              <w:rPr>
                <w:rFonts w:ascii="Comic Sans MS" w:hAnsi="Comic Sans MS" w:cstheme="minorHAnsi"/>
                <w:sz w:val="18"/>
                <w:szCs w:val="19"/>
              </w:rPr>
              <w:t>Explain some similarities and differences between life in this country and life in other countries, drawing on knowledge from stories, non-fiction texts and (where appropriate) maps.</w:t>
            </w:r>
          </w:p>
          <w:p w14:paraId="165958D2" w14:textId="77777777" w:rsidR="00CA5A85" w:rsidRDefault="00CA5A85" w:rsidP="005C1978">
            <w:pPr>
              <w:rPr>
                <w:rFonts w:ascii="Comic Sans MS" w:hAnsi="Comic Sans MS" w:cstheme="minorHAnsi"/>
                <w:b/>
                <w:sz w:val="18"/>
                <w:szCs w:val="19"/>
              </w:rPr>
            </w:pPr>
            <w:r>
              <w:rPr>
                <w:rFonts w:ascii="Comic Sans MS" w:hAnsi="Comic Sans MS" w:cstheme="minorHAnsi"/>
                <w:b/>
                <w:sz w:val="18"/>
                <w:szCs w:val="19"/>
              </w:rPr>
              <w:t>The Natural World</w:t>
            </w:r>
          </w:p>
          <w:p w14:paraId="7CB13718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E24C96">
              <w:rPr>
                <w:rFonts w:ascii="Comic Sans MS" w:hAnsi="Comic Sans MS" w:cstheme="minorHAnsi"/>
                <w:sz w:val="18"/>
                <w:szCs w:val="19"/>
              </w:rPr>
              <w:t>Explore the natural world around them, making observations and drawing pictures of animals and plants.</w:t>
            </w:r>
          </w:p>
          <w:p w14:paraId="359B8683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E24C96">
              <w:rPr>
                <w:rFonts w:ascii="Comic Sans MS" w:hAnsi="Comic Sans MS" w:cstheme="minorHAnsi"/>
                <w:sz w:val="18"/>
                <w:szCs w:val="19"/>
              </w:rPr>
              <w:t>Know some similarities and differences between the natural world around them and contrasting environments, drawing on their experiences and what has been read in class.</w:t>
            </w:r>
          </w:p>
          <w:p w14:paraId="2A840D8F" w14:textId="77777777" w:rsidR="00CA5A85" w:rsidRPr="00E24C9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E24C96">
              <w:rPr>
                <w:rFonts w:ascii="Comic Sans MS" w:hAnsi="Comic Sans MS" w:cstheme="minorHAnsi"/>
                <w:sz w:val="18"/>
                <w:szCs w:val="19"/>
              </w:rPr>
              <w:t xml:space="preserve">Understand some important processes and changes in the natural world around them, including the seasons </w:t>
            </w:r>
            <w:r w:rsidRPr="00E24C96">
              <w:rPr>
                <w:rFonts w:ascii="Comic Sans MS" w:hAnsi="Comic Sans MS" w:cstheme="minorHAnsi"/>
                <w:sz w:val="18"/>
                <w:szCs w:val="19"/>
              </w:rPr>
              <w:lastRenderedPageBreak/>
              <w:t xml:space="preserve">and changing states of matter. </w:t>
            </w:r>
          </w:p>
          <w:p w14:paraId="2708E2BE" w14:textId="77777777" w:rsidR="00CA5A85" w:rsidRPr="00797FB6" w:rsidRDefault="00CA5A85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</w:p>
        </w:tc>
      </w:tr>
    </w:tbl>
    <w:p w14:paraId="5AF5B13A" w14:textId="77777777" w:rsidR="005A43A0" w:rsidRDefault="005A43A0"/>
    <w:p w14:paraId="056ECFF9" w14:textId="77777777" w:rsidR="00190A9A" w:rsidRDefault="00190A9A"/>
    <w:p w14:paraId="6D78D6CB" w14:textId="77777777" w:rsidR="00190A9A" w:rsidRDefault="00190A9A"/>
    <w:sectPr w:rsidR="00190A9A" w:rsidSect="00190A9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97A2" w14:textId="77777777" w:rsidR="004D44F8" w:rsidRDefault="004D44F8" w:rsidP="00190A9A">
      <w:pPr>
        <w:spacing w:after="0" w:line="240" w:lineRule="auto"/>
      </w:pPr>
      <w:r>
        <w:separator/>
      </w:r>
    </w:p>
  </w:endnote>
  <w:endnote w:type="continuationSeparator" w:id="0">
    <w:p w14:paraId="78CD81CC" w14:textId="77777777" w:rsidR="004D44F8" w:rsidRDefault="004D44F8" w:rsidP="001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7E29E" w14:textId="77777777" w:rsidR="004D44F8" w:rsidRDefault="004D44F8" w:rsidP="00190A9A">
      <w:pPr>
        <w:spacing w:after="0" w:line="240" w:lineRule="auto"/>
      </w:pPr>
      <w:r>
        <w:separator/>
      </w:r>
    </w:p>
  </w:footnote>
  <w:footnote w:type="continuationSeparator" w:id="0">
    <w:p w14:paraId="6928AFEE" w14:textId="77777777" w:rsidR="004D44F8" w:rsidRDefault="004D44F8" w:rsidP="001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C8B" w14:textId="5771413D" w:rsidR="00190A9A" w:rsidRDefault="00190A9A" w:rsidP="00190A9A">
    <w:pPr>
      <w:pStyle w:val="Header"/>
      <w:jc w:val="right"/>
    </w:pPr>
    <w:r w:rsidRPr="0001786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838B9D5" wp14:editId="13404C02">
          <wp:simplePos x="0" y="0"/>
          <wp:positionH relativeFrom="column">
            <wp:posOffset>8336280</wp:posOffset>
          </wp:positionH>
          <wp:positionV relativeFrom="paragraph">
            <wp:posOffset>-320040</wp:posOffset>
          </wp:positionV>
          <wp:extent cx="1110615" cy="756864"/>
          <wp:effectExtent l="0" t="0" r="0" b="5715"/>
          <wp:wrapNone/>
          <wp:docPr id="1" name="Picture 1" descr="Ma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322" cy="75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D6C00" w14:textId="77777777" w:rsidR="00190A9A" w:rsidRDefault="00190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9A"/>
    <w:rsid w:val="00190A9A"/>
    <w:rsid w:val="004D44F8"/>
    <w:rsid w:val="005A43A0"/>
    <w:rsid w:val="00871BDF"/>
    <w:rsid w:val="00B335BA"/>
    <w:rsid w:val="00BD7520"/>
    <w:rsid w:val="00CA5A85"/>
    <w:rsid w:val="00E9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6219"/>
  <w15:chartTrackingRefBased/>
  <w15:docId w15:val="{9E018472-7762-42CB-BCCD-186D46F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9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0A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Breen</dc:creator>
  <cp:keywords/>
  <dc:description/>
  <cp:lastModifiedBy>Louise Breen</cp:lastModifiedBy>
  <cp:revision>2</cp:revision>
  <dcterms:created xsi:type="dcterms:W3CDTF">2026-08-06T17:49:00Z</dcterms:created>
  <dcterms:modified xsi:type="dcterms:W3CDTF">2026-08-06T17:49:00Z</dcterms:modified>
</cp:coreProperties>
</file>